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Rubric: Choosing Social Media Tools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665"/>
        <w:gridCol w:w="1635"/>
        <w:gridCol w:w="1545"/>
        <w:gridCol w:w="1620"/>
        <w:gridCol w:w="1335"/>
        <w:tblGridChange w:id="0">
          <w:tblGrid>
            <w:gridCol w:w="1560"/>
            <w:gridCol w:w="1665"/>
            <w:gridCol w:w="1635"/>
            <w:gridCol w:w="1545"/>
            <w:gridCol w:w="1620"/>
            <w:gridCol w:w="13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Framework makes use of multiple social media tools with a deep understanding of the purpose for each within the overall framework.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Framework makes use of multiple social media tools with mention of the purpose for each within the overall framework.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Framework makes use of multiple social media tools, but the purposes for some tools within the framework are unclear.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Framework makes use of only one or two tools, with little understanding for how the tools can be used in a robust way.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clear decision-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making process is delineated, with multiple outcomes described.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decision-</w:t>
              <w:br w:type="textWrapping"/>
              <w:t xml:space="preserve">making process is delineated, with a few outcomes described.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process is described but may be limited in scope.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One or more social media tools are described, but a process for making decisions is unclear.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Structure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Each part of the framework is clearly defined and easy to follow.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Each part of the framework is defined. It is somewhat easy to follow.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Most parts o are defined but it is challenging to follow.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Few parts of the framework are defined. It is difficult follow the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Message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(infographic, policy or presentation)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message is clear, accurate and complete. The audience has no questions about how the framework could or will be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message is clear and accurate but may not be complete. The audience has few questions about how the framework could or will be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message is accurate but unclear or incomplete. The audience has questions about how this could or will be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message is inaccurate, unclear and may not be complete. The audience has questions about how the framework could or will be used.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