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Copyright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i w:val="1"/>
          <w:sz w:val="20"/>
          <w:rtl w:val="0"/>
        </w:rPr>
        <w:t xml:space="preserve">703 807-1904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splc.org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4: Copyright infringement is using someone else’s </w:t>
      </w:r>
      <w:r w:rsidRPr="00000000" w:rsidR="00000000" w:rsidDel="00000000">
        <w:rPr>
          <w:i w:val="1"/>
          <w:sz w:val="20"/>
          <w:u w:val="single"/>
          <w:rtl w:val="0"/>
        </w:rPr>
        <w:t xml:space="preserve">original</w:t>
      </w:r>
      <w:r w:rsidRPr="00000000" w:rsidR="00000000" w:rsidDel="00000000">
        <w:rPr>
          <w:sz w:val="20"/>
          <w:rtl w:val="0"/>
        </w:rPr>
        <w:t xml:space="preserve"> work without obtaining the copyright owner’s </w:t>
      </w:r>
      <w:r w:rsidRPr="00000000" w:rsidR="00000000" w:rsidDel="00000000">
        <w:rPr>
          <w:i w:val="1"/>
          <w:sz w:val="20"/>
          <w:u w:val="single"/>
          <w:rtl w:val="0"/>
        </w:rPr>
        <w:t xml:space="preserve">permission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5: Copyright allows authors and artists the exclusive right to </w:t>
      </w:r>
      <w:r w:rsidRPr="00000000" w:rsidR="00000000" w:rsidDel="00000000">
        <w:rPr>
          <w:i w:val="1"/>
          <w:sz w:val="20"/>
          <w:u w:val="single"/>
          <w:rtl w:val="0"/>
        </w:rPr>
        <w:t xml:space="preserve">benefit</w:t>
      </w:r>
      <w:r w:rsidRPr="00000000" w:rsidR="00000000" w:rsidDel="00000000">
        <w:rPr>
          <w:sz w:val="20"/>
          <w:rtl w:val="0"/>
        </w:rPr>
        <w:t xml:space="preserve"> from their creations.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6: Copyright is a </w:t>
      </w:r>
      <w:r w:rsidRPr="00000000" w:rsidR="00000000" w:rsidDel="00000000">
        <w:rPr>
          <w:i w:val="1"/>
          <w:sz w:val="20"/>
          <w:u w:val="single"/>
          <w:rtl w:val="0"/>
        </w:rPr>
        <w:t xml:space="preserve">exclusive/property</w:t>
      </w:r>
      <w:r w:rsidRPr="00000000" w:rsidR="00000000" w:rsidDel="00000000">
        <w:rPr>
          <w:sz w:val="20"/>
          <w:rtl w:val="0"/>
        </w:rPr>
        <w:t xml:space="preserve"> right. It’s like owning a </w:t>
      </w:r>
      <w:r w:rsidRPr="00000000" w:rsidR="00000000" w:rsidDel="00000000">
        <w:rPr>
          <w:i w:val="1"/>
          <w:sz w:val="20"/>
          <w:u w:val="single"/>
          <w:rtl w:val="0"/>
        </w:rPr>
        <w:t xml:space="preserve">car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7: The five rights protected by copyright are: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reproduction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adaptation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distribution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public performance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public display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9: Copyright is recognized in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U.S Constitution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10: Copyright encourages progress through advancement of arts and sciences and </w:t>
      </w:r>
      <w:r w:rsidRPr="00000000" w:rsidR="00000000" w:rsidDel="00000000">
        <w:rPr>
          <w:i w:val="1"/>
          <w:sz w:val="20"/>
          <w:u w:val="single"/>
          <w:rtl w:val="0"/>
        </w:rPr>
        <w:t xml:space="preserve">reward creative</w:t>
      </w:r>
      <w:r w:rsidRPr="00000000" w:rsidR="00000000" w:rsidDel="00000000">
        <w:rPr>
          <w:sz w:val="20"/>
          <w:rtl w:val="0"/>
        </w:rPr>
        <w:t xml:space="preserve">   efforts.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It also promotes societal knowledge. Which means what?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(allows us to learn from one another through discussion or critique without violating copyright)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types of intellectual property are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copyright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patent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trademark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do not violate a patent by publishing information or explaining it in an </w:t>
      </w:r>
      <w:r w:rsidRPr="00000000" w:rsidR="00000000" w:rsidDel="00000000">
        <w:rPr>
          <w:i w:val="1"/>
          <w:sz w:val="20"/>
          <w:u w:val="single"/>
          <w:rtl w:val="0"/>
        </w:rPr>
        <w:t xml:space="preserve">article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u w:val="single"/>
          <w:rtl w:val="0"/>
        </w:rPr>
        <w:t xml:space="preserve">Trademark</w:t>
      </w:r>
      <w:r w:rsidRPr="00000000" w:rsidR="00000000" w:rsidDel="00000000">
        <w:rPr>
          <w:sz w:val="20"/>
          <w:rtl w:val="0"/>
        </w:rPr>
        <w:t xml:space="preserve"> law is usually only a problem when a it’s used in a way that would confuse a potential customer.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Copyright protects material on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Internet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19: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three examples of what can be protected by copyright: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• answers could include: photos, stories, illustrations, cartoons, advertisements and wallpaper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20-22: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List four things copyright does not protect: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• answers could include: ideas, facts, most federal government records, some state and local government records -- and could be from the odds and ends list on slide 24.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27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Could you publish the complete works of Shakespeare? </w:t>
      </w:r>
      <w:r w:rsidRPr="00000000" w:rsidR="00000000" w:rsidDel="00000000">
        <w:rPr>
          <w:i w:val="1"/>
          <w:sz w:val="20"/>
          <w:u w:val="single"/>
          <w:rtl w:val="0"/>
        </w:rPr>
        <w:t xml:space="preserve">yes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30: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List MythBuster 1 rule: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u w:val="single"/>
          <w:rtl w:val="0"/>
        </w:rPr>
        <w:t xml:space="preserve">Since 1989, a copyright notice has been optional and its inclusion or omission on a work does not affect the validity of a copyright.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MythBuster 2 rule: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u w:val="single"/>
          <w:rtl w:val="0"/>
        </w:rPr>
        <w:t xml:space="preserve">Formal registration of a copyright is not required.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good rule of thumb is that if you didn’t create it </w:t>
      </w:r>
      <w:r w:rsidRPr="00000000" w:rsidR="00000000" w:rsidDel="00000000">
        <w:rPr>
          <w:i w:val="1"/>
          <w:sz w:val="20"/>
          <w:u w:val="single"/>
          <w:rtl w:val="0"/>
        </w:rPr>
        <w:t xml:space="preserve">and/or you don’t own the copyright, you must get permission to use it.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3: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u w:val="single"/>
          <w:rtl w:val="0"/>
        </w:rPr>
        <w:t xml:space="preserve">The law requires actual permission from the copyright owner, not just attribution.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best way to avoid copyright hassles is to get </w:t>
      </w:r>
      <w:r w:rsidRPr="00000000" w:rsidR="00000000" w:rsidDel="00000000">
        <w:rPr>
          <w:i w:val="1"/>
          <w:sz w:val="20"/>
          <w:u w:val="single"/>
          <w:rtl w:val="0"/>
        </w:rPr>
        <w:t xml:space="preserve">written</w:t>
      </w:r>
      <w:r w:rsidRPr="00000000" w:rsidR="00000000" w:rsidDel="00000000">
        <w:rPr>
          <w:sz w:val="20"/>
          <w:rtl w:val="0"/>
        </w:rPr>
        <w:t xml:space="preserve"> permission from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copyright</w:t>
      </w:r>
      <w:r w:rsidRPr="00000000" w:rsidR="00000000" w:rsidDel="00000000">
        <w:rPr>
          <w:sz w:val="20"/>
          <w:rtl w:val="0"/>
        </w:rPr>
        <w:t xml:space="preserve"> holder.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41: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One exception to the rule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Fair Use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42-48: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four factors of Fair Use are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What is the purpose and character of the use?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What is the nature of the copyright-protected work?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How much of the original work is used?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What is the effect of the use on the potential market value of the original work?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49-53: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4: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Provide two examples of Fair Use: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answers will vary.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  <w:r w:rsidRPr="00000000" w:rsidR="00000000" w:rsidDel="00000000">
        <w:rPr>
          <w:i w:val="1"/>
          <w:sz w:val="20"/>
          <w:u w:val="singl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53: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Copyright allows for </w:t>
      </w:r>
      <w:r w:rsidRPr="00000000" w:rsidR="00000000" w:rsidDel="00000000">
        <w:rPr>
          <w:i w:val="1"/>
          <w:sz w:val="20"/>
          <w:u w:val="single"/>
          <w:rtl w:val="0"/>
        </w:rPr>
        <w:t xml:space="preserve">parody</w:t>
      </w:r>
      <w:r w:rsidRPr="00000000" w:rsidR="00000000" w:rsidDel="00000000">
        <w:rPr>
          <w:sz w:val="20"/>
          <w:rtl w:val="0"/>
        </w:rPr>
        <w:t xml:space="preserve"> of original work.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54: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Threats and lawsuits are rare in student media, but copyright infringements could cause several problems including: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actual damages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statutory damages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injunctive relief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Student Worksheet Answers.docx</dc:title>
</cp:coreProperties>
</file>