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Simple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Individual portion of group 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Research</w:t>
            </w:r>
          </w:p>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one or fewer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2-3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has found information from 4-5 sources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Writing</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Alumni group plan is written informally and does not make much sense for our staff.  Writing is hard to understand and errors exist in grammar/syntax</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Alumni group plan is suited to our staff but grammar/syntax errors are evident.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Alumni group plan is strong fit for our staff and writing is clear and easy to understand while being free from errors.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Complex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Alumni association presentation.docx</dc:title>
</cp:coreProperties>
</file>