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Simple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Individual portion of group 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Research</w:t>
            </w:r>
          </w:p>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one or fewer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2-3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4-5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Writing</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Project plan is written informally and does not make much sense for our staff.  Writing is hard to understand and errors exist in grammar/syntax</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Project plan is suited to our staff but grammar/syntax errors are evident.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Project plan is strong fit for our staff and writing is clear and easy to understand while being free from errors.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Complex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Community service presentation.docx</dc:title>
</cp:coreProperties>
</file>