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Show Outline/Development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Genre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Genre for the show is clearly identified.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Synopsis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Show synopsis attempts to identify the show’s meaning and its goal or purpose but leaves many things unanswered.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Show synopsis attempts to identify the show’s meaning and its goal or purpose, but leave some things unanswered.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Show synopsis identifies the show’s meaning and identifies it goal or purpose.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Characters/ host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While the actual person may not be chosen yet, the outline is far from identifying the type of person they are looking for and what their characteristics are.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While the actual person may not be chosen yet, the outline lacks a clear identity of the type of person they are looking for and what their characteristics are.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While the actual person may not be chosen yet, the outline identifies the type of person they are looking for and what their characteristic are.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Show guidelines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Document identifies only a few elements that must be in each episode and leaves much to be determined later.  The time to produce each show is vague.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Document only identifies some elements or segments that must be in each episode and leaves some to be determined later. The time to produce each show is vague.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Document identifies the elements or segments that must be in each episode. The time to produce each episode is also outlined.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Camera angles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Show does not appear to have created plans for cameras one way or another.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Show only plans for one camera or does not identify one way or the other.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Show plan demonstrates two or more planned camera angles.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Opener/closer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Show does not plan for produced opener and closer.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Show has clear plan only for the opener or the closer.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Show has a clear plan on how the show will open and close.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Graphics/color scheme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Plan lacks clear instructions for graphics used in the show.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Plan identifies possible graphics but does not identify color schemes.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Plan identifies the color schemes the show will follow and in what environment.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Total _________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Outline/Development Rubric.docx</dc:title>
</cp:coreProperties>
</file>