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Using Social Media to Cultivate Coverage Reflection and Evaluation </w:t>
      </w: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460"/>
        <w:gridCol w:w="2370"/>
        <w:gridCol w:w="2205"/>
        <w:gridCol w:w="2235"/>
        <w:gridCol w:w="1530"/>
        <w:tblGridChange w:id="0">
          <w:tblGrid>
            <w:gridCol w:w="2160"/>
            <w:gridCol w:w="2460"/>
            <w:gridCol w:w="2370"/>
            <w:gridCol w:w="2205"/>
            <w:gridCol w:w="2235"/>
            <w:gridCol w:w="15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Did not demonstrate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Below 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Proficient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Exemplary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Total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4"/>
              <w:keepNext w:val="0"/>
              <w:keepLines w:val="0"/>
              <w:widowControl w:val="0"/>
              <w:spacing w:before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  <w:u w:val="none"/>
              </w:rPr>
            </w:pPr>
            <w:bookmarkStart w:colFirst="0" w:colLast="0" w:name="_wnalzd4pm64h" w:id="0"/>
            <w:bookmarkEnd w:id="0"/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u w:val="none"/>
                <w:rtl w:val="0"/>
              </w:rPr>
              <w:t xml:space="preserve">AUDIENCE AWARENESS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does not use social media or follow other students’ accounts.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While student may use social media, they do not understand how to use as a newsgathering tool.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is aware of the demographics and needs of his/her audience, and demonstrates the need to connect with the audience.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provides examples that demonstrate an understanding of how he/she develops a story idea and how the story relates and impacts the audience. Student is aware of the demographics and needs of his/her audience, and demonstrates the need to connect with the audience.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4"/>
              <w:keepNext w:val="0"/>
              <w:keepLines w:val="0"/>
              <w:widowControl w:val="0"/>
              <w:spacing w:before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  <w:u w:val="none"/>
              </w:rPr>
            </w:pPr>
            <w:bookmarkStart w:colFirst="0" w:colLast="0" w:name="_o8ork4h7m1ys" w:id="1"/>
            <w:bookmarkEnd w:id="1"/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u w:val="none"/>
                <w:rtl w:val="0"/>
              </w:rPr>
              <w:t xml:space="preserve">USING SOCIAL MEDIA AS NEWSGATHERING TOOL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does not provide examples of story ideas from social media sources.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can identify a story idea from social media, but are unable to synthesize to a complete story concept with the 5Ws and 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generates three story ideas from social media sources that can apply to their own staff’s media. Story concepts include the 5Ws and H.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generates three story ideas from social media sources that can apply to their own staff’s media.  Student evolves story concept into multiple story angles to inform and entertain a diverse audience.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4"/>
              <w:keepNext w:val="0"/>
              <w:keepLines w:val="0"/>
              <w:widowControl w:val="0"/>
              <w:spacing w:before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  <w:u w:val="none"/>
              </w:rPr>
            </w:pPr>
            <w:bookmarkStart w:colFirst="0" w:colLast="0" w:name="_swahgwsumucz" w:id="2"/>
            <w:bookmarkEnd w:id="2"/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u w:val="none"/>
                <w:rtl w:val="0"/>
              </w:rPr>
              <w:t xml:space="preserve">MEDIA LITERACY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 does not have knowledge of the elements of news.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is unable to identify story ideas from social media.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identifies potential story ideas from social media, analyzes and evaluates sources for story ideas, and follows up with additional research and reporting.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demonstrates the need to engage in conversations concerning media literacy, law, ethics when addressing story ideas from social media sources.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Total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___/ points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