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Understanding News Literacy Quiz</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i w:val="1"/>
          <w:sz w:val="20"/>
          <w:rtl w:val="0"/>
        </w:rPr>
        <w:t xml:space="preserve">Directions: </w:t>
      </w:r>
      <w:r w:rsidRPr="00000000" w:rsidR="00000000" w:rsidDel="00000000">
        <w:rPr>
          <w:sz w:val="20"/>
          <w:rtl w:val="0"/>
        </w:rPr>
        <w:t xml:space="preserve">Using the “Main Concepts of News Literacy” handout, match the main concept to the media/consumer action statement that best demonstrates that concept. Write the matching letter on the line provided for each concept. Then, discuss with a partner why your choice is the best match to illustrate that concept.</w:t>
      </w:r>
    </w:p>
    <w:p w:rsidP="00000000" w:rsidRPr="00000000" w:rsidR="00000000" w:rsidDel="00000000" w:rsidRDefault="00000000">
      <w:pPr>
        <w:contextualSpacing w:val="0"/>
        <w:jc w:val="left"/>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15"/>
        <w:gridCol w:w="3945"/>
        <w:tblGridChange w:id="0">
          <w:tblGrid>
            <w:gridCol w:w="5415"/>
            <w:gridCol w:w="39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sz w:val="20"/>
                <w:rtl w:val="0"/>
              </w:rPr>
              <w:t xml:space="preserve">Main Concepts of News Literacy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sz w:val="20"/>
                <w:rtl w:val="0"/>
              </w:rPr>
              <w:t xml:space="preserve">Media/Consumer Action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w:t>
            </w:r>
            <w:r w:rsidRPr="00000000" w:rsidR="00000000" w:rsidDel="00000000">
              <w:rPr>
                <w:sz w:val="20"/>
                <w:rtl w:val="0"/>
              </w:rPr>
              <w:t xml:space="preserve">1. Informed citizens are essential to good government and free society.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2. There is a public value to sharing accurate, newsworthy information.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3. The Internet has changed how people receive news information and now people have to take a more active role in becoming well informed and sharing accurate information.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4. Accurate information is available online, but so is poor quality, misleading information.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5. The Internet makes it possible to independently fact check and verify information by looking at multiple information providers.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6. In assessing accuracy of information, it is important to consider who is providing it and their sources and whether the information includes verifiable facts and key perspectives as opposed to opinions and unsubstantiated conclusions.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7. To be well informed, one should get news from multiple outlets representing different perspectives.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8. It’s important to follow a story over time to be able to trust the information.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9. Some news and information has a strong bias, and there are ways to recognize this.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10. One should be skeptical of information based purely on anonymous or biased sources.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11. It’s important to be aware of one’s own biases and assumptions and seek reliable information that challenges one’s own views.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___ 12. It is important to be open-minded rather than having fixed opinions that can’t be changed even with new facts.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a. The Internet contains a wide variety of information, including content mean to inform, persuade, and entertain.</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b. Websites without any information on authorship should be thoroughly evaluated.</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c. I should understand what my elected politicians are doing on my behalf.</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d. I can look for bias in news I consume by learning more about the news organization and reporters creating content.</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e. Using Google allows me to learn about things I might not otherwise be exposed to.</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f. I can find other perspectives on an issue by reading sources I don’t normally read.</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g. Before making judgments about what I hear or read, I should consider my own views and understand what opinions or perspectives I hold most dear.</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h. I should spread information via my social networks that might help others.</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i. Reading things I disagree with might help me to form a more well-rounded opinion.</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j. Someone who provides information but is unwilling to provide his/her name might have poor motives for doing so.</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rPr/>
            </w:pPr>
            <w:r w:rsidRPr="00000000" w:rsidR="00000000" w:rsidDel="00000000">
              <w:rPr>
                <w:sz w:val="20"/>
                <w:rtl w:val="0"/>
              </w:rPr>
              <w:t xml:space="preserve">k. Keeping up with local news on a daily basis will help me to better understand my community.</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20"/>
                <w:rtl w:val="0"/>
              </w:rPr>
              <w:t xml:space="preserve">l. The website Snopes.com is a well-known fact-checking site.</w:t>
            </w:r>
          </w:p>
        </w:tc>
      </w:tr>
    </w:tbl>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rtl w:val="0"/>
        </w:rPr>
        <w:t xml:space="preserve">Understanding News Literacy Matching Key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_C__ 1. Informed citizens are essential to good government and free society.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_H__ 2. There is a public value to sharing accurate, newsworthy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__E_ 3. The Internet has changed how people receive news information and now people have to take a more active role in becoming well informed and sharing accurate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__A_ 4. Accurate information is available online, but so is poor quality, misleading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_L__ 5. The Internet makes it possible to independently fact check and verify information by looking at multiple information providers.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__B_ 6. In assessing accuracy of information, it is important to consider who is providing it and their sources and whether the information includes verifiable facts and key perspectives as opposed to opinions and unsubstantiated conclusions.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__F_ 7. To be well informed, one should get news from multiple outlets representing different perspectives.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__K_ 8. It’s important to follow a story over time to be able to trust the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_D__ 9. Some news and information has a strong bias, and there are ways to recognize this.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__J_ 10. One should be skeptical of information based purely on anonymous or biased sources.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_G__ 11. It’s important to be aware of one’s own biases and assumptions and seek reliable information that challenges one’s own views.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__I_ 12. It is important to be open-minded rather than having fixed opinions that can’t be changed even with new facts.</w:t>
      </w:r>
    </w:p>
    <w:p w:rsidP="00000000" w:rsidRPr="00000000" w:rsidR="00000000" w:rsidDel="00000000" w:rsidRDefault="00000000">
      <w:pPr>
        <w:contextualSpacing w:val="0"/>
        <w:jc w:val="left"/>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