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93A8B" w14:textId="77777777" w:rsidR="00470D8E" w:rsidRDefault="003D5030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Online Package Analysis</w:t>
      </w:r>
    </w:p>
    <w:p w14:paraId="2295BA3C" w14:textId="6F7CB2DE" w:rsidR="00470D8E" w:rsidRDefault="00184AD3" w:rsidP="00A8184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Case Study</w:t>
      </w:r>
    </w:p>
    <w:p w14:paraId="67A3D682" w14:textId="77777777" w:rsidR="00001E5B" w:rsidRDefault="00001E5B" w:rsidP="00470D8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65165900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DIRECTIONS</w:t>
      </w:r>
    </w:p>
    <w:p w14:paraId="25614099" w14:textId="77777777" w:rsidR="00470D8E" w:rsidRDefault="00470D8E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EF80121" w14:textId="5E109FA0" w:rsidR="00470D8E" w:rsidRDefault="009C58E9" w:rsidP="00470D8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Now it’s your turn to analyze an online package. In this activity, you will deconstruct and evaluate an online story package using the driving questions as your guide. </w:t>
      </w:r>
    </w:p>
    <w:p w14:paraId="2B5016C5" w14:textId="77777777" w:rsidR="00BD26C3" w:rsidRDefault="00BD26C3" w:rsidP="00470D8E">
      <w:pPr>
        <w:rPr>
          <w:rFonts w:ascii="Helvetica" w:hAnsi="Helvetica"/>
          <w:b/>
        </w:rPr>
      </w:pPr>
    </w:p>
    <w:p w14:paraId="2CE28040" w14:textId="31DFC55D" w:rsidR="009C58E9" w:rsidRDefault="009C58E9" w:rsidP="00470D8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Title of online story package:</w:t>
      </w:r>
    </w:p>
    <w:p w14:paraId="085EE3E8" w14:textId="031E062E" w:rsidR="009C58E9" w:rsidRDefault="009C58E9" w:rsidP="00470D8E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Source:</w:t>
      </w:r>
    </w:p>
    <w:p w14:paraId="3A865DDB" w14:textId="77777777" w:rsidR="00470D8E" w:rsidRDefault="00470D8E" w:rsidP="00470D8E">
      <w:pPr>
        <w:rPr>
          <w:rFonts w:ascii="Helvetica" w:hAnsi="Helvetica"/>
          <w:b/>
        </w:rPr>
      </w:pP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1977"/>
        <w:gridCol w:w="3438"/>
        <w:gridCol w:w="3603"/>
      </w:tblGrid>
      <w:tr w:rsidR="009C58E9" w14:paraId="64482FD9" w14:textId="77777777" w:rsidTr="009C58E9">
        <w:tc>
          <w:tcPr>
            <w:tcW w:w="1638" w:type="dxa"/>
          </w:tcPr>
          <w:p w14:paraId="4FCB6FAD" w14:textId="77777777" w:rsidR="009C58E9" w:rsidRDefault="009C58E9" w:rsidP="00BA5166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Planning Question</w:t>
            </w:r>
          </w:p>
        </w:tc>
        <w:tc>
          <w:tcPr>
            <w:tcW w:w="3690" w:type="dxa"/>
          </w:tcPr>
          <w:p w14:paraId="73899B65" w14:textId="0C59565A" w:rsidR="009C58E9" w:rsidRDefault="009C58E9" w:rsidP="00184AD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Answer </w:t>
            </w:r>
            <w:r w:rsidRPr="00184AD3">
              <w:rPr>
                <w:rFonts w:ascii="Helvetica" w:hAnsi="Helvetica"/>
                <w:sz w:val="22"/>
                <w:szCs w:val="22"/>
              </w:rPr>
              <w:t>(</w:t>
            </w:r>
            <w:r w:rsidR="004C0A17" w:rsidRPr="00184AD3">
              <w:rPr>
                <w:rFonts w:ascii="Helvetica" w:hAnsi="Helvetica"/>
                <w:sz w:val="22"/>
                <w:szCs w:val="22"/>
              </w:rPr>
              <w:t>How do you know?</w:t>
            </w:r>
            <w:r w:rsidR="00184AD3" w:rsidRPr="00184AD3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184AD3">
              <w:rPr>
                <w:rFonts w:ascii="Helvetica" w:hAnsi="Helvetica"/>
                <w:sz w:val="22"/>
                <w:szCs w:val="22"/>
              </w:rPr>
              <w:t>Description of evidence</w:t>
            </w:r>
            <w:r w:rsidRPr="00184AD3">
              <w:rPr>
                <w:rFonts w:ascii="Helvetica" w:hAnsi="Helvetica"/>
                <w:sz w:val="22"/>
                <w:szCs w:val="22"/>
              </w:rPr>
              <w:t>)</w:t>
            </w:r>
          </w:p>
        </w:tc>
        <w:tc>
          <w:tcPr>
            <w:tcW w:w="3690" w:type="dxa"/>
          </w:tcPr>
          <w:p w14:paraId="4A8826E0" w14:textId="1DE6DA19" w:rsidR="009C58E9" w:rsidRDefault="009C58E9" w:rsidP="004C0A17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Explanation/Reasoning </w:t>
            </w:r>
            <w:r w:rsidRPr="00184AD3">
              <w:rPr>
                <w:rFonts w:ascii="Helvetica" w:hAnsi="Helvetica"/>
                <w:sz w:val="22"/>
                <w:szCs w:val="22"/>
              </w:rPr>
              <w:t>(</w:t>
            </w:r>
            <w:r w:rsidR="004C0A17" w:rsidRPr="00184AD3">
              <w:rPr>
                <w:rFonts w:ascii="Helvetica" w:hAnsi="Helvetica"/>
                <w:sz w:val="22"/>
                <w:szCs w:val="22"/>
              </w:rPr>
              <w:t>Your best guess</w:t>
            </w:r>
            <w:r w:rsidR="00184AD3" w:rsidRPr="00184AD3">
              <w:rPr>
                <w:rFonts w:ascii="Helvetica" w:hAnsi="Helvetica"/>
                <w:sz w:val="22"/>
                <w:szCs w:val="22"/>
              </w:rPr>
              <w:t xml:space="preserve"> at why</w:t>
            </w:r>
            <w:r w:rsidRPr="00184AD3">
              <w:rPr>
                <w:rFonts w:ascii="Helvetica" w:hAnsi="Helvetica"/>
                <w:sz w:val="22"/>
                <w:szCs w:val="22"/>
              </w:rPr>
              <w:t>)</w:t>
            </w:r>
          </w:p>
        </w:tc>
      </w:tr>
      <w:tr w:rsidR="009C58E9" w14:paraId="3C26FC7A" w14:textId="77777777" w:rsidTr="00A81841">
        <w:trPr>
          <w:trHeight w:val="2623"/>
        </w:trPr>
        <w:tc>
          <w:tcPr>
            <w:tcW w:w="1638" w:type="dxa"/>
          </w:tcPr>
          <w:p w14:paraId="406074D1" w14:textId="376BEBAF" w:rsidR="009C58E9" w:rsidRPr="0070569B" w:rsidRDefault="009C58E9" w:rsidP="00470D8E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Was</w:t>
            </w:r>
            <w:r w:rsidRPr="0070569B">
              <w:rPr>
                <w:rFonts w:ascii="Helvetica" w:hAnsi="Helvetica"/>
                <w:i/>
              </w:rPr>
              <w:t xml:space="preserve"> this package spontaneous or planned in advance?</w:t>
            </w:r>
          </w:p>
        </w:tc>
        <w:tc>
          <w:tcPr>
            <w:tcW w:w="3690" w:type="dxa"/>
          </w:tcPr>
          <w:p w14:paraId="13D65C90" w14:textId="77777777" w:rsidR="009C58E9" w:rsidRDefault="009C58E9" w:rsidP="00BA5166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585B2854" w14:textId="00BFACBB" w:rsidR="009C58E9" w:rsidRPr="00BA5166" w:rsidRDefault="009C58E9" w:rsidP="00BA5166">
            <w:pPr>
              <w:rPr>
                <w:rFonts w:ascii="Helvetica" w:hAnsi="Helvetica"/>
              </w:rPr>
            </w:pPr>
          </w:p>
        </w:tc>
      </w:tr>
      <w:tr w:rsidR="009C58E9" w14:paraId="22A5151B" w14:textId="77777777" w:rsidTr="00A81841">
        <w:trPr>
          <w:trHeight w:val="2623"/>
        </w:trPr>
        <w:tc>
          <w:tcPr>
            <w:tcW w:w="1638" w:type="dxa"/>
          </w:tcPr>
          <w:p w14:paraId="3EB0A59E" w14:textId="4A555E70" w:rsidR="009C58E9" w:rsidRPr="00BA5166" w:rsidRDefault="009C58E9" w:rsidP="00001E5B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Which was more important: speed or depth?</w:t>
            </w:r>
          </w:p>
        </w:tc>
        <w:tc>
          <w:tcPr>
            <w:tcW w:w="3690" w:type="dxa"/>
          </w:tcPr>
          <w:p w14:paraId="0512D8B1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177FF34A" w14:textId="54524571" w:rsidR="009C58E9" w:rsidRPr="00BA5166" w:rsidRDefault="009C58E9" w:rsidP="00001E5B">
            <w:pPr>
              <w:rPr>
                <w:rFonts w:ascii="Helvetica" w:hAnsi="Helvetica"/>
              </w:rPr>
            </w:pPr>
          </w:p>
        </w:tc>
      </w:tr>
      <w:tr w:rsidR="009C58E9" w14:paraId="756DA87F" w14:textId="77777777" w:rsidTr="00A81841">
        <w:trPr>
          <w:trHeight w:val="2623"/>
        </w:trPr>
        <w:tc>
          <w:tcPr>
            <w:tcW w:w="1638" w:type="dxa"/>
          </w:tcPr>
          <w:p w14:paraId="322781A1" w14:textId="6188A743" w:rsidR="009C58E9" w:rsidRPr="00BA5166" w:rsidRDefault="009C58E9" w:rsidP="00BA516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</w:rPr>
              <w:t>Was the focus of this package information or experience?</w:t>
            </w:r>
          </w:p>
        </w:tc>
        <w:tc>
          <w:tcPr>
            <w:tcW w:w="3690" w:type="dxa"/>
          </w:tcPr>
          <w:p w14:paraId="57C9650A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17FD8F42" w14:textId="733EF324" w:rsidR="009C58E9" w:rsidRPr="00BA5166" w:rsidRDefault="009C58E9" w:rsidP="00001E5B">
            <w:pPr>
              <w:rPr>
                <w:rFonts w:ascii="Helvetica" w:hAnsi="Helvetica"/>
              </w:rPr>
            </w:pPr>
          </w:p>
        </w:tc>
      </w:tr>
      <w:tr w:rsidR="009C58E9" w14:paraId="6DA4110B" w14:textId="77777777" w:rsidTr="00A81841">
        <w:trPr>
          <w:trHeight w:val="2623"/>
        </w:trPr>
        <w:tc>
          <w:tcPr>
            <w:tcW w:w="1638" w:type="dxa"/>
          </w:tcPr>
          <w:p w14:paraId="0AE601F5" w14:textId="6D843352" w:rsidR="009C58E9" w:rsidRDefault="009C58E9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Was this a visual story?</w:t>
            </w:r>
          </w:p>
        </w:tc>
        <w:tc>
          <w:tcPr>
            <w:tcW w:w="3690" w:type="dxa"/>
          </w:tcPr>
          <w:p w14:paraId="0781BE0A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34E5C42F" w14:textId="51029161" w:rsidR="009C58E9" w:rsidRDefault="009C58E9" w:rsidP="00001E5B">
            <w:pPr>
              <w:rPr>
                <w:rFonts w:ascii="Helvetica" w:hAnsi="Helvetica"/>
              </w:rPr>
            </w:pPr>
          </w:p>
        </w:tc>
      </w:tr>
      <w:tr w:rsidR="009C58E9" w14:paraId="546C82C0" w14:textId="77777777" w:rsidTr="00A81841">
        <w:trPr>
          <w:trHeight w:val="2742"/>
        </w:trPr>
        <w:tc>
          <w:tcPr>
            <w:tcW w:w="1638" w:type="dxa"/>
          </w:tcPr>
          <w:p w14:paraId="4A2EC842" w14:textId="5829EC54" w:rsidR="009C58E9" w:rsidRDefault="009C58E9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lastRenderedPageBreak/>
              <w:t>Was there a single angle/story or multiple angles to cover?</w:t>
            </w:r>
          </w:p>
        </w:tc>
        <w:tc>
          <w:tcPr>
            <w:tcW w:w="3690" w:type="dxa"/>
          </w:tcPr>
          <w:p w14:paraId="7AC49AC8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7FC57027" w14:textId="6A902641" w:rsidR="009C58E9" w:rsidRDefault="009C58E9" w:rsidP="00001E5B">
            <w:pPr>
              <w:rPr>
                <w:rFonts w:ascii="Helvetica" w:hAnsi="Helvetica"/>
              </w:rPr>
            </w:pPr>
          </w:p>
        </w:tc>
      </w:tr>
      <w:tr w:rsidR="009C58E9" w14:paraId="29C79E40" w14:textId="77777777" w:rsidTr="00A81841">
        <w:trPr>
          <w:trHeight w:val="2742"/>
        </w:trPr>
        <w:tc>
          <w:tcPr>
            <w:tcW w:w="1638" w:type="dxa"/>
          </w:tcPr>
          <w:p w14:paraId="61E0DFE2" w14:textId="7CAAF35F" w:rsidR="009C58E9" w:rsidRDefault="009C58E9" w:rsidP="00BA5166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Was the story primarily based on field reporting or interviews?</w:t>
            </w:r>
          </w:p>
        </w:tc>
        <w:tc>
          <w:tcPr>
            <w:tcW w:w="3690" w:type="dxa"/>
          </w:tcPr>
          <w:p w14:paraId="485B8641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0AF9BCAB" w14:textId="37187AA8" w:rsidR="009C58E9" w:rsidRDefault="009C58E9" w:rsidP="00001E5B">
            <w:pPr>
              <w:rPr>
                <w:rFonts w:ascii="Helvetica" w:hAnsi="Helvetica"/>
              </w:rPr>
            </w:pPr>
          </w:p>
        </w:tc>
      </w:tr>
      <w:tr w:rsidR="005C24F8" w14:paraId="36BC9319" w14:textId="77777777" w:rsidTr="00A81841">
        <w:trPr>
          <w:trHeight w:val="2742"/>
        </w:trPr>
        <w:tc>
          <w:tcPr>
            <w:tcW w:w="1638" w:type="dxa"/>
          </w:tcPr>
          <w:p w14:paraId="07B64541" w14:textId="768B7234" w:rsidR="005C24F8" w:rsidRPr="005C24F8" w:rsidRDefault="005C24F8" w:rsidP="005C24F8">
            <w:pPr>
              <w:rPr>
                <w:rFonts w:ascii="Helvetica" w:eastAsia="Times New Roman" w:hAnsi="Helvetica" w:cs="Times New Roman"/>
                <w:i/>
              </w:rPr>
            </w:pPr>
            <w:r w:rsidRPr="005C24F8">
              <w:rPr>
                <w:rFonts w:ascii="Helvetica" w:eastAsia="Times New Roman" w:hAnsi="Helvetica" w:cs="Arial"/>
                <w:i/>
                <w:color w:val="000000"/>
              </w:rPr>
              <w:t>Are any of the following particularly relevant: sound, time/chronology, data, geographic location?</w:t>
            </w:r>
          </w:p>
          <w:p w14:paraId="549C8895" w14:textId="77777777" w:rsidR="005C24F8" w:rsidRDefault="005C24F8" w:rsidP="00001E5B">
            <w:pPr>
              <w:rPr>
                <w:rFonts w:ascii="Helvetica" w:hAnsi="Helvetica"/>
                <w:i/>
              </w:rPr>
            </w:pPr>
          </w:p>
        </w:tc>
        <w:tc>
          <w:tcPr>
            <w:tcW w:w="3690" w:type="dxa"/>
          </w:tcPr>
          <w:p w14:paraId="1430A1F6" w14:textId="77777777" w:rsidR="005C24F8" w:rsidRDefault="005C24F8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28C20813" w14:textId="77777777" w:rsidR="005C24F8" w:rsidRDefault="005C24F8" w:rsidP="00001E5B">
            <w:pPr>
              <w:rPr>
                <w:rFonts w:ascii="Helvetica" w:hAnsi="Helvetica"/>
              </w:rPr>
            </w:pPr>
          </w:p>
        </w:tc>
      </w:tr>
      <w:tr w:rsidR="009C58E9" w14:paraId="17803DF1" w14:textId="77777777" w:rsidTr="00A81841">
        <w:trPr>
          <w:trHeight w:val="2742"/>
        </w:trPr>
        <w:tc>
          <w:tcPr>
            <w:tcW w:w="1638" w:type="dxa"/>
          </w:tcPr>
          <w:p w14:paraId="6A0EC494" w14:textId="614D4F67" w:rsidR="009C58E9" w:rsidRDefault="009C58E9" w:rsidP="00001E5B">
            <w:pPr>
              <w:rPr>
                <w:rFonts w:ascii="Helvetica" w:hAnsi="Helvetica"/>
                <w:i/>
              </w:rPr>
            </w:pPr>
            <w:r>
              <w:rPr>
                <w:rFonts w:ascii="Helvetica" w:hAnsi="Helvetica"/>
                <w:i/>
              </w:rPr>
              <w:t>How many people did it take to create this package?</w:t>
            </w:r>
          </w:p>
        </w:tc>
        <w:tc>
          <w:tcPr>
            <w:tcW w:w="3690" w:type="dxa"/>
          </w:tcPr>
          <w:p w14:paraId="2AAC4C1D" w14:textId="77777777" w:rsidR="009C58E9" w:rsidRDefault="009C58E9" w:rsidP="00001E5B">
            <w:pPr>
              <w:rPr>
                <w:rFonts w:ascii="Helvetica" w:hAnsi="Helvetica"/>
              </w:rPr>
            </w:pPr>
          </w:p>
        </w:tc>
        <w:tc>
          <w:tcPr>
            <w:tcW w:w="3690" w:type="dxa"/>
          </w:tcPr>
          <w:p w14:paraId="53985EF8" w14:textId="41266037" w:rsidR="009C58E9" w:rsidRDefault="009C58E9" w:rsidP="00001E5B">
            <w:pPr>
              <w:rPr>
                <w:rFonts w:ascii="Helvetica" w:hAnsi="Helvetica"/>
              </w:rPr>
            </w:pPr>
          </w:p>
        </w:tc>
      </w:tr>
    </w:tbl>
    <w:p w14:paraId="2DD504F8" w14:textId="77777777" w:rsidR="00470D8E" w:rsidRDefault="00470D8E" w:rsidP="00470D8E">
      <w:pPr>
        <w:rPr>
          <w:rFonts w:ascii="Helvetica" w:hAnsi="Helvetica"/>
          <w:b/>
        </w:rPr>
      </w:pPr>
    </w:p>
    <w:p w14:paraId="73C44BAE" w14:textId="4E9FD473" w:rsidR="00A81841" w:rsidRPr="00A81841" w:rsidRDefault="00A81841" w:rsidP="00A81841">
      <w:pPr>
        <w:rPr>
          <w:rFonts w:ascii="Times" w:hAnsi="Times" w:cs="Times New Roman"/>
          <w:sz w:val="20"/>
          <w:szCs w:val="20"/>
        </w:rPr>
      </w:pPr>
      <w:r w:rsidRPr="00A81841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Overall Evaluation</w:t>
      </w:r>
    </w:p>
    <w:p w14:paraId="64A61CFC" w14:textId="77777777" w:rsidR="00A81841" w:rsidRDefault="00A81841" w:rsidP="00A81841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Complete on a separate sheet of paper.</w:t>
      </w:r>
    </w:p>
    <w:p w14:paraId="126AED03" w14:textId="77777777" w:rsidR="00A81841" w:rsidRDefault="00A81841" w:rsidP="00A81841">
      <w:pPr>
        <w:rPr>
          <w:rFonts w:ascii="Arial" w:hAnsi="Arial" w:cs="Arial"/>
          <w:color w:val="000000"/>
          <w:sz w:val="23"/>
          <w:szCs w:val="23"/>
        </w:rPr>
      </w:pPr>
    </w:p>
    <w:p w14:paraId="0B22B84F" w14:textId="2A16C01A" w:rsidR="00A81841" w:rsidRPr="00A81841" w:rsidRDefault="00A81841" w:rsidP="00A81841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In a written summary, evaluate</w:t>
      </w:r>
      <w:r w:rsidRPr="00A81841">
        <w:rPr>
          <w:rFonts w:ascii="Arial" w:hAnsi="Arial" w:cs="Arial"/>
          <w:color w:val="000000"/>
          <w:sz w:val="23"/>
          <w:szCs w:val="23"/>
        </w:rPr>
        <w:t xml:space="preserve"> the package. What did it do well? What could have been better? Was it easy to use and navigate? Why do you think the </w:t>
      </w:r>
      <w:r w:rsidR="00184AD3">
        <w:rPr>
          <w:rFonts w:ascii="Arial" w:hAnsi="Arial" w:cs="Arial"/>
          <w:color w:val="000000"/>
          <w:sz w:val="23"/>
          <w:szCs w:val="23"/>
        </w:rPr>
        <w:t>journalists, editors and designers</w:t>
      </w:r>
      <w:bookmarkStart w:id="0" w:name="_GoBack"/>
      <w:bookmarkEnd w:id="0"/>
      <w:r w:rsidRPr="00A81841">
        <w:rPr>
          <w:rFonts w:ascii="Arial" w:hAnsi="Arial" w:cs="Arial"/>
          <w:color w:val="000000"/>
          <w:sz w:val="23"/>
          <w:szCs w:val="23"/>
        </w:rPr>
        <w:t xml:space="preserve"> made the choices they did?</w:t>
      </w:r>
    </w:p>
    <w:p w14:paraId="4E056AF1" w14:textId="77777777" w:rsidR="00A81841" w:rsidRPr="00A81841" w:rsidRDefault="00A81841" w:rsidP="00A81841">
      <w:pPr>
        <w:rPr>
          <w:rFonts w:ascii="Times" w:eastAsia="Times New Roman" w:hAnsi="Times" w:cs="Times New Roman"/>
          <w:sz w:val="20"/>
          <w:szCs w:val="20"/>
        </w:rPr>
      </w:pPr>
    </w:p>
    <w:p w14:paraId="232AFA7D" w14:textId="77777777" w:rsidR="00A81841" w:rsidRPr="00470D8E" w:rsidRDefault="00A81841" w:rsidP="00470D8E">
      <w:pPr>
        <w:rPr>
          <w:rFonts w:ascii="Helvetica" w:hAnsi="Helvetica"/>
          <w:b/>
        </w:rPr>
      </w:pPr>
    </w:p>
    <w:sectPr w:rsidR="00A81841" w:rsidRPr="00470D8E" w:rsidSect="00A81841">
      <w:pgSz w:w="12240" w:h="15840"/>
      <w:pgMar w:top="99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E"/>
    <w:rsid w:val="00001E5B"/>
    <w:rsid w:val="00184AD3"/>
    <w:rsid w:val="003D5030"/>
    <w:rsid w:val="00470D8E"/>
    <w:rsid w:val="004C0A17"/>
    <w:rsid w:val="005C24F8"/>
    <w:rsid w:val="0070569B"/>
    <w:rsid w:val="008B5E28"/>
    <w:rsid w:val="009B767F"/>
    <w:rsid w:val="009C58E9"/>
    <w:rsid w:val="00A81841"/>
    <w:rsid w:val="00BA5166"/>
    <w:rsid w:val="00BD26C3"/>
    <w:rsid w:val="00CC7A32"/>
    <w:rsid w:val="00D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56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D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470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955</Characters>
  <Application>Microsoft Macintosh Word</Application>
  <DocSecurity>0</DocSecurity>
  <Lines>7</Lines>
  <Paragraphs>2</Paragraphs>
  <ScaleCrop>false</ScaleCrop>
  <Company>Monta Vista High School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Balmeo</dc:creator>
  <cp:keywords/>
  <dc:description/>
  <cp:lastModifiedBy>Michelle Balmeo</cp:lastModifiedBy>
  <cp:revision>5</cp:revision>
  <dcterms:created xsi:type="dcterms:W3CDTF">2014-10-24T18:04:00Z</dcterms:created>
  <dcterms:modified xsi:type="dcterms:W3CDTF">2014-12-31T22:11:00Z</dcterms:modified>
</cp:coreProperties>
</file>