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left="0" w:firstLine="0"/>
        <w:contextualSpacing w:val="0"/>
      </w:pPr>
      <w:r w:rsidDel="00000000" w:rsidR="00000000" w:rsidRPr="00000000">
        <w:rPr>
          <w:rtl w:val="0"/>
        </w:rPr>
        <w:t xml:space="preserve">Contestant:</w:t>
      </w:r>
      <w:r w:rsidDel="00000000" w:rsidR="00000000" w:rsidRPr="00000000">
        <w:rPr>
          <w:b w:val="1"/>
          <w:rtl w:val="0"/>
        </w:rPr>
        <w:t xml:space="preserve"> Q-4</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May 18, 2015. Athlete James Hinchcliffe revs the engine of his Indy race car, about to embark on 200 laps of what has been called “the greatest spectacle in racing”; the INDY 500. Meanwhile, then sports writer Curt Calvin looks out onto the track. He’s not betting on who will win or looking out onto the track for an athlete’s shiny helmet. He’s looking for a story.</w:t>
      </w:r>
    </w:p>
    <w:p w:rsidR="00000000" w:rsidDel="00000000" w:rsidP="00000000" w:rsidRDefault="00000000" w:rsidRPr="00000000">
      <w:pPr>
        <w:contextualSpacing w:val="0"/>
      </w:pPr>
      <w:r w:rsidDel="00000000" w:rsidR="00000000" w:rsidRPr="00000000">
        <w:rPr>
          <w:rtl w:val="0"/>
        </w:rPr>
        <w:tab/>
        <w:t xml:space="preserve">“Everyone has a story.” Calvin said. “Some might be more interesting than other, but everyone has a story.”</w:t>
      </w:r>
    </w:p>
    <w:p w:rsidR="00000000" w:rsidDel="00000000" w:rsidP="00000000" w:rsidRDefault="00000000" w:rsidRPr="00000000">
      <w:pPr>
        <w:ind w:firstLine="720"/>
        <w:contextualSpacing w:val="0"/>
      </w:pPr>
      <w:r w:rsidDel="00000000" w:rsidR="00000000" w:rsidRPr="00000000">
        <w:rPr>
          <w:rtl w:val="0"/>
        </w:rPr>
        <w:t xml:space="preserve">And it turns out that Hinchcliffe was no exception. Hinchcliffe was speeding down a straight away at 240 miles per hour, when all of a sudden his car shot left.</w:t>
      </w:r>
    </w:p>
    <w:p w:rsidR="00000000" w:rsidDel="00000000" w:rsidP="00000000" w:rsidRDefault="00000000" w:rsidRPr="00000000">
      <w:pPr>
        <w:ind w:firstLine="720"/>
        <w:contextualSpacing w:val="0"/>
      </w:pPr>
      <w:r w:rsidDel="00000000" w:rsidR="00000000" w:rsidRPr="00000000">
        <w:rPr>
          <w:rtl w:val="0"/>
        </w:rPr>
        <w:t xml:space="preserve">Hinchcliffe’s dream of “kissing the bricks” vanished.</w:t>
      </w:r>
    </w:p>
    <w:p w:rsidR="00000000" w:rsidDel="00000000" w:rsidP="00000000" w:rsidRDefault="00000000" w:rsidRPr="00000000">
      <w:pPr>
        <w:ind w:firstLine="720"/>
        <w:contextualSpacing w:val="0"/>
      </w:pPr>
      <w:r w:rsidDel="00000000" w:rsidR="00000000" w:rsidRPr="00000000">
        <w:rPr>
          <w:rtl w:val="0"/>
        </w:rPr>
        <w:t xml:space="preserve">Rescue crews rushed to the scene where a dazed Hinchcliffe laid in a pool of warm blood, a metal suspension rod piercing his right hip and extending through his entire body.</w:t>
      </w:r>
    </w:p>
    <w:p w:rsidR="00000000" w:rsidDel="00000000" w:rsidP="00000000" w:rsidRDefault="00000000" w:rsidRPr="00000000">
      <w:pPr>
        <w:ind w:firstLine="720"/>
        <w:contextualSpacing w:val="0"/>
      </w:pPr>
      <w:r w:rsidDel="00000000" w:rsidR="00000000" w:rsidRPr="00000000">
        <w:rPr>
          <w:rtl w:val="0"/>
        </w:rPr>
        <w:t xml:space="preserve">“The accident didn’t really look all that bad, just like any normal Indy accident.” Calvin said. “But that’s where I was wrong.” Hinchcliffe was transported to the hospital where he received three blood transfusions in two hours. And Calvin found his story. “It’s my job as a writer to tell a story.” said Hinchcliffe. Calvin soon published the story which readed media platforms around the country. During this time, Hinchcliffe underwent months of rehabilitation. Finally, in September 2015, he was back in the race car practicing for the upcoming Indy 500. Finally, in May 2016, Hinchcliffe raced the fastest qualifying round for the Indy 500. While he did not place, he was given another opportunity; to perform on the tv show Dancing With the Stars. Hinchcliffe accepted saying “I never would have danced, but now I have a whole new outlook on life.” Calvin also decided to have a new outlook. At the spry of age 52, he decided to make the leap from sports writing to public relations.</w:t>
      </w:r>
    </w:p>
    <w:p w:rsidR="00000000" w:rsidDel="00000000" w:rsidP="00000000" w:rsidRDefault="00000000" w:rsidRPr="00000000">
      <w:pPr>
        <w:ind w:firstLine="720"/>
        <w:contextualSpacing w:val="0"/>
      </w:pPr>
      <w:r w:rsidDel="00000000" w:rsidR="00000000" w:rsidRPr="00000000">
        <w:rPr>
          <w:rtl w:val="0"/>
        </w:rPr>
        <w:t xml:space="preserve">Hinchcliffe became INDYCAR’s new star with Calvin as his representative. </w:t>
      </w:r>
    </w:p>
    <w:p w:rsidR="00000000" w:rsidDel="00000000" w:rsidP="00000000" w:rsidRDefault="00000000" w:rsidRPr="00000000">
      <w:pPr>
        <w:ind w:left="720" w:firstLine="0"/>
        <w:contextualSpacing w:val="0"/>
      </w:pPr>
      <w:r w:rsidDel="00000000" w:rsidR="00000000" w:rsidRPr="00000000">
        <w:rPr>
          <w:rtl w:val="0"/>
        </w:rPr>
        <w:t xml:space="preserve">Hinchcliffe is now in the finals weeks of the show, with the finals airing in two weeks.</w:t>
      </w:r>
    </w:p>
    <w:p w:rsidR="00000000" w:rsidDel="00000000" w:rsidP="00000000" w:rsidRDefault="00000000" w:rsidRPr="00000000">
      <w:pPr>
        <w:contextualSpacing w:val="0"/>
      </w:pPr>
      <w:r w:rsidDel="00000000" w:rsidR="00000000" w:rsidRPr="00000000">
        <w:rPr>
          <w:rtl w:val="0"/>
        </w:rPr>
        <w:tab/>
        <w:t xml:space="preserve">“It’s important for the brand for Hinchcliffe to stay on [the show] for as long as possible.” said Calvin. “And my job is to make sure the he is on the cover of Sports Illustrated and featured on Good Morning America when he wins.” </w:t>
      </w:r>
    </w:p>
    <w:p w:rsidR="00000000" w:rsidDel="00000000" w:rsidP="00000000" w:rsidRDefault="00000000" w:rsidRPr="00000000">
      <w:pPr>
        <w:ind w:firstLine="720"/>
        <w:contextualSpacing w:val="0"/>
      </w:pPr>
      <w:r w:rsidDel="00000000" w:rsidR="00000000" w:rsidRPr="00000000">
        <w:rPr>
          <w:rtl w:val="0"/>
        </w:rPr>
        <w:t xml:space="preserve">While the results won’t be in for a few more weeks, Calvin remains optimistic.</w:t>
      </w:r>
    </w:p>
    <w:p w:rsidR="00000000" w:rsidDel="00000000" w:rsidP="00000000" w:rsidRDefault="00000000" w:rsidRPr="00000000">
      <w:pPr>
        <w:ind w:firstLine="720"/>
        <w:contextualSpacing w:val="0"/>
      </w:pPr>
      <w:r w:rsidDel="00000000" w:rsidR="00000000" w:rsidRPr="00000000">
        <w:rPr>
          <w:rtl w:val="0"/>
        </w:rPr>
        <w:t xml:space="preserve">“It’s a miracle Hinchcliffe is alive and walking.” Calvin said. “Let alone dancing.”</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