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Editing for Word Choice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bookmarkStart w:colFirst="0" w:colLast="0" w:name="_chfmeypj9fy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Exemplary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Fair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Original verbs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improves degree of originality in five or more verbs or verb phrases.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improves degree of originality in three or four verbs or verb phrases.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improves degree of originality in one or two verbs or verb phrases.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Simple present tense verbs and simple past tense verbs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simplifies verb tense in five or more verbs or verb phrases.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simplifies verb tense in three or four verbs or verb phrases.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simplifies verb tense in one or two verbs or verb phrases.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_____/10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bookmarkStart w:colFirst="0" w:colLast="0" w:name="_e2xzwnmlw9p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bookmarkStart w:colFirst="0" w:colLast="0" w:name="_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