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070"/>
        <w:gridCol w:w="729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Topic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Why it’s funny or ridiculous already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Ways to exaggerate</w:t>
              <w:br w:type="textWrapping"/>
              <w:t xml:space="preserve">the topic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Ways to add incongruity (something that is out of place or inappropriate. Like a talking dog.)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Parts of the situation that could be reversed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Things to imitate  for parody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Point to make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Ways audience may react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Satire Brainstorm.docx</dc:title>
</cp:coreProperties>
</file>