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tl w:val="0"/>
        </w:rPr>
        <w:t xml:space="preserve">Writer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________________________</w:t>
      </w:r>
      <w:r w:rsidDel="00000000" w:rsidR="00000000" w:rsidRPr="00000000">
        <w:rPr>
          <w:rtl w:val="0"/>
        </w:rPr>
        <w:t xml:space="preserve"> Story title  __________________________ Editor  ________________________</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0"/>
        <w:gridCol w:w="1616"/>
        <w:gridCol w:w="2974"/>
        <w:gridCol w:w="4220"/>
        <w:tblGridChange w:id="0">
          <w:tblGrid>
            <w:gridCol w:w="1980"/>
            <w:gridCol w:w="1616"/>
            <w:gridCol w:w="2974"/>
            <w:gridCol w:w="4220"/>
          </w:tblGrid>
        </w:tblGridChange>
      </w:tblGrid>
      <w:t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0" w:val="nil"/>
              <w:bottom w:color="000000" w:space="0" w:sz="4" w:val="single"/>
            </w:tcBorders>
            <w:shd w:fill="000000"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b w:val="1"/>
                <w:color w:val="f3f3f3"/>
                <w:rtl w:val="0"/>
              </w:rPr>
              <w:t xml:space="preserve">STRENGTHS</w:t>
            </w:r>
            <w:r w:rsidDel="00000000" w:rsidR="00000000" w:rsidRPr="00000000">
              <w:rPr>
                <w:rtl w:val="0"/>
              </w:rPr>
            </w:r>
          </w:p>
        </w:tc>
      </w:tr>
      <w:tr>
        <w:trPr>
          <w:trHeight w:val="1540" w:hRule="atLeast"/>
        </w:trPr>
        <w:tc>
          <w:tcPr>
            <w:tcBorders>
              <w:top w:color="000000" w:space="0" w:sz="0" w:val="nil"/>
              <w:left w:color="000000" w:space="0" w:sz="0" w:val="nil"/>
              <w:bottom w:color="000000" w:space="0" w:sz="0" w:val="nil"/>
              <w:right w:color="000000" w:space="0" w:sz="0" w:val="nil"/>
            </w:tcBorders>
            <w:shd w:fill="000000" w:val="clea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b w:val="1"/>
                <w:color w:val="f3f3f3"/>
                <w:sz w:val="44"/>
                <w:szCs w:val="44"/>
                <w:rtl w:val="0"/>
              </w:rPr>
              <w:t xml:space="preserve">F</w:t>
            </w:r>
            <w:r w:rsidDel="00000000" w:rsidR="00000000" w:rsidRPr="00000000">
              <w:rPr>
                <w:b w:val="1"/>
                <w:color w:val="f3f3f3"/>
                <w:sz w:val="36"/>
                <w:szCs w:val="36"/>
                <w:rtl w:val="0"/>
              </w:rPr>
              <w:t xml:space="preserve">EATURE </w:t>
            </w:r>
            <w:r w:rsidDel="00000000" w:rsidR="00000000" w:rsidRPr="00000000">
              <w:rPr>
                <w:b w:val="1"/>
                <w:color w:val="f3f3f3"/>
                <w:sz w:val="44"/>
                <w:szCs w:val="44"/>
                <w:rtl w:val="0"/>
              </w:rPr>
              <w:t xml:space="preserve">W</w:t>
            </w:r>
            <w:r w:rsidDel="00000000" w:rsidR="00000000" w:rsidRPr="00000000">
              <w:rPr>
                <w:b w:val="1"/>
                <w:color w:val="f3f3f3"/>
                <w:sz w:val="36"/>
                <w:szCs w:val="36"/>
                <w:rtl w:val="0"/>
              </w:rPr>
              <w:t xml:space="preserve">RITING </w:t>
            </w:r>
            <w:r w:rsidDel="00000000" w:rsidR="00000000" w:rsidRPr="00000000">
              <w:rPr>
                <w:b w:val="1"/>
                <w:color w:val="f3f3f3"/>
                <w:sz w:val="44"/>
                <w:szCs w:val="44"/>
                <w:rtl w:val="0"/>
              </w:rPr>
              <w:t xml:space="preserve">R</w:t>
            </w:r>
            <w:r w:rsidDel="00000000" w:rsidR="00000000" w:rsidRPr="00000000">
              <w:rPr>
                <w:b w:val="1"/>
                <w:color w:val="f3f3f3"/>
                <w:sz w:val="36"/>
                <w:szCs w:val="36"/>
                <w:rtl w:val="0"/>
              </w:rPr>
              <w:t xml:space="preserve">UBRIC</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40"/>
                <w:szCs w:val="40"/>
                <w:u w:val="none"/>
                <w:shd w:fill="auto" w:val="clear"/>
                <w:vertAlign w:val="baseline"/>
                <w:rtl w:val="0"/>
              </w:rPr>
              <w:t xml:space="preserve">Ery</w:t>
            </w:r>
            <w:r w:rsidDel="00000000" w:rsidR="00000000" w:rsidRPr="00000000">
              <w:rPr>
                <w:rtl w:val="0"/>
              </w:rPr>
            </w:r>
          </w:p>
        </w:tc>
        <w:tc>
          <w:tcPr>
            <w:gridSpan w:val="2"/>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sz w:val="20"/>
                <w:szCs w:val="20"/>
                <w:rtl w:val="0"/>
              </w:rPr>
              <w:t xml:space="preserve">Feature stories use narrative techniques to build deeper emotional connections to readers. They may focus on a single person, such as in a profile, or they may use many people’s experiences to tell a story that goes beyond the news.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Merge w:val="restart"/>
            <w:tcBorders>
              <w:left w:color="000000" w:space="0" w:sz="4" w:val="single"/>
            </w:tcBorders>
            <w:shd w:fill="ffffff"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gridSpan w:val="2"/>
            <w:tcBorders>
              <w:top w:color="000000" w:space="0" w:sz="0" w:val="nil"/>
              <w:left w:color="000000" w:space="0" w:sz="0" w:val="nil"/>
              <w:bottom w:color="000000" w:space="0" w:sz="0" w:val="nil"/>
              <w:right w:color="000000" w:space="0" w:sz="0" w:val="nil"/>
            </w:tcBorders>
            <w:shd w:fill="d9d9d9"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Lead &amp; Nut Graph</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d9d9d9"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4       3        2       1       0</w:t>
            </w:r>
          </w:p>
        </w:tc>
        <w:tc>
          <w:tcPr>
            <w:vMerge w:val="continue"/>
            <w:tcBorders>
              <w:left w:color="000000" w:space="0" w:sz="4" w:val="single"/>
            </w:tcBorders>
            <w:shd w:fill="ffffff"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gridSpan w:val="3"/>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sz w:val="18"/>
                <w:szCs w:val="18"/>
              </w:rPr>
            </w:pPr>
            <w:r w:rsidDel="00000000" w:rsidR="00000000" w:rsidRPr="00000000">
              <w:rPr>
                <w:sz w:val="18"/>
                <w:szCs w:val="18"/>
                <w:rtl w:val="0"/>
              </w:rPr>
              <w:t xml:space="preserve">Carefully crafted lead grabs reader’s attention and fits mood of the story. It has an emotional impact. Often uses narrative storytelling techniques, making the readers feel as though they are in the moment.</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sz w:val="18"/>
                <w:szCs w:val="18"/>
              </w:rPr>
            </w:pPr>
            <w:r w:rsidDel="00000000" w:rsidR="00000000" w:rsidRPr="00000000">
              <w:rPr>
                <w:sz w:val="18"/>
                <w:szCs w:val="18"/>
                <w:rtl w:val="0"/>
              </w:rPr>
              <w:t xml:space="preserve">Lead is tightly connected to central focus/angle.</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sz w:val="18"/>
                <w:szCs w:val="18"/>
              </w:rPr>
            </w:pPr>
            <w:r w:rsidDel="00000000" w:rsidR="00000000" w:rsidRPr="00000000">
              <w:rPr>
                <w:sz w:val="18"/>
                <w:szCs w:val="18"/>
                <w:rtl w:val="0"/>
              </w:rPr>
              <w:t xml:space="preserve">Includes a well-written news peg/nut graph that previews the story, answering the 5 W’s and H. The nut graph follows the lead.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sz w:val="18"/>
                <w:szCs w:val="18"/>
              </w:rPr>
            </w:pPr>
            <w:r w:rsidDel="00000000" w:rsidR="00000000" w:rsidRPr="00000000">
              <w:rPr>
                <w:rtl w:val="0"/>
              </w:rPr>
            </w:r>
          </w:p>
        </w:tc>
        <w:tc>
          <w:tcPr>
            <w:vMerge w:val="continue"/>
            <w:tcBorders>
              <w:left w:color="000000" w:space="0" w:sz="4" w:val="single"/>
            </w:tcBorders>
            <w:shd w:fill="ffffff"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gridSpan w:val="2"/>
            <w:tcBorders>
              <w:top w:color="000000" w:space="0" w:sz="0" w:val="nil"/>
              <w:left w:color="000000" w:space="0" w:sz="0" w:val="nil"/>
              <w:bottom w:color="000000" w:space="0" w:sz="0" w:val="nil"/>
              <w:right w:color="000000" w:space="0" w:sz="0" w:val="nil"/>
            </w:tcBorders>
            <w:shd w:fill="d9d9d9"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Content/Coverage</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d9d9d9"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4       3        2       1       0</w:t>
            </w:r>
          </w:p>
        </w:tc>
        <w:tc>
          <w:tcPr>
            <w:vMerge w:val="continue"/>
            <w:tcBorders>
              <w:left w:color="000000" w:space="0" w:sz="4" w:val="single"/>
            </w:tcBorders>
            <w:shd w:fill="ffffff"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gridSpan w:val="3"/>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numPr>
                <w:ilvl w:val="0"/>
                <w:numId w:val="5"/>
              </w:numPr>
              <w:ind w:left="720" w:hanging="360"/>
              <w:contextualSpacing w:val="1"/>
              <w:rPr>
                <w:sz w:val="18"/>
                <w:szCs w:val="18"/>
              </w:rPr>
            </w:pPr>
            <w:r w:rsidDel="00000000" w:rsidR="00000000" w:rsidRPr="00000000">
              <w:rPr>
                <w:sz w:val="18"/>
                <w:szCs w:val="18"/>
                <w:rtl w:val="0"/>
              </w:rPr>
              <w:t xml:space="preserve">Clear, interesting central focus/angle.</w:t>
            </w:r>
          </w:p>
          <w:p w:rsidR="00000000" w:rsidDel="00000000" w:rsidP="00000000" w:rsidRDefault="00000000" w:rsidRPr="00000000">
            <w:pPr>
              <w:numPr>
                <w:ilvl w:val="0"/>
                <w:numId w:val="5"/>
              </w:numPr>
              <w:ind w:left="720" w:hanging="360"/>
              <w:contextualSpacing w:val="1"/>
              <w:rPr>
                <w:sz w:val="18"/>
                <w:szCs w:val="18"/>
              </w:rPr>
            </w:pPr>
            <w:r w:rsidDel="00000000" w:rsidR="00000000" w:rsidRPr="00000000">
              <w:rPr>
                <w:sz w:val="18"/>
                <w:szCs w:val="18"/>
                <w:rtl w:val="0"/>
              </w:rPr>
              <w:t xml:space="preserve">Emphasizes relevant interest elements: conflict, consequence, human interest, prominence, proximity, timeliness.</w:t>
            </w:r>
          </w:p>
          <w:p w:rsidR="00000000" w:rsidDel="00000000" w:rsidP="00000000" w:rsidRDefault="00000000" w:rsidRPr="00000000">
            <w:pPr>
              <w:numPr>
                <w:ilvl w:val="0"/>
                <w:numId w:val="5"/>
              </w:numPr>
              <w:ind w:left="720" w:hanging="360"/>
              <w:contextualSpacing w:val="1"/>
              <w:rPr>
                <w:sz w:val="18"/>
                <w:szCs w:val="18"/>
              </w:rPr>
            </w:pPr>
            <w:r w:rsidDel="00000000" w:rsidR="00000000" w:rsidRPr="00000000">
              <w:rPr>
                <w:sz w:val="18"/>
                <w:szCs w:val="18"/>
                <w:rtl w:val="0"/>
              </w:rPr>
              <w:t xml:space="preserve">Illustrates mastery of journalistic writing: accuracy, balance, clarity/conciseness, objectivity and timeliness.</w:t>
            </w:r>
          </w:p>
          <w:p w:rsidR="00000000" w:rsidDel="00000000" w:rsidP="00000000" w:rsidRDefault="00000000" w:rsidRPr="00000000">
            <w:pPr>
              <w:numPr>
                <w:ilvl w:val="0"/>
                <w:numId w:val="5"/>
              </w:numPr>
              <w:ind w:left="720" w:hanging="360"/>
              <w:contextualSpacing w:val="1"/>
              <w:rPr>
                <w:sz w:val="18"/>
                <w:szCs w:val="18"/>
              </w:rPr>
            </w:pPr>
            <w:r w:rsidDel="00000000" w:rsidR="00000000" w:rsidRPr="00000000">
              <w:rPr>
                <w:sz w:val="18"/>
                <w:szCs w:val="18"/>
                <w:rtl w:val="0"/>
              </w:rPr>
              <w:t xml:space="preserve">Story includes a combination of direct and paraphrased quotes from a variety of sources representing all relevant viewpoints. Direct quotes are interesting and could not easily be paraphrased.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pPr>
            <w:r w:rsidDel="00000000" w:rsidR="00000000" w:rsidRPr="00000000">
              <w:rPr>
                <w:rtl w:val="0"/>
              </w:rPr>
            </w:r>
          </w:p>
        </w:tc>
        <w:tc>
          <w:tcPr>
            <w:vMerge w:val="continue"/>
            <w:tcBorders>
              <w:left w:color="000000" w:space="0" w:sz="4" w:val="single"/>
            </w:tcBorders>
            <w:shd w:fill="ffffff"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gridSpan w:val="2"/>
            <w:tcBorders>
              <w:top w:color="000000" w:space="0" w:sz="0" w:val="nil"/>
              <w:left w:color="000000" w:space="0" w:sz="0" w:val="nil"/>
              <w:bottom w:color="000000" w:space="0" w:sz="0" w:val="nil"/>
              <w:right w:color="000000" w:space="0" w:sz="0" w:val="nil"/>
            </w:tcBorders>
            <w:shd w:fill="d9d9d9"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Organization</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d9d9d9"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4       3        2       1       0</w:t>
            </w:r>
          </w:p>
        </w:tc>
        <w:tc>
          <w:tcPr>
            <w:vMerge w:val="continue"/>
            <w:tcBorders>
              <w:left w:color="000000" w:space="0" w:sz="4" w:val="single"/>
            </w:tcBorders>
            <w:shd w:fill="ffffff"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gridSpan w:val="3"/>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b w:val="0"/>
                <w:i w:val="0"/>
                <w:smallCaps w:val="0"/>
                <w:strike w:val="0"/>
                <w:color w:val="000000"/>
                <w:sz w:val="18"/>
                <w:szCs w:val="18"/>
                <w:shd w:fill="auto" w:val="clear"/>
                <w:vertAlign w:val="baseline"/>
              </w:rPr>
            </w:pPr>
            <w:r w:rsidDel="00000000" w:rsidR="00000000" w:rsidRPr="00000000">
              <w:rPr>
                <w:sz w:val="18"/>
                <w:szCs w:val="18"/>
                <w:rtl w:val="0"/>
              </w:rPr>
              <w:t xml:space="preserve">Skillful narrative structure, including feature lead, middle, and strong sense of closure.</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sz w:val="18"/>
                <w:szCs w:val="18"/>
              </w:rPr>
            </w:pPr>
            <w:r w:rsidDel="00000000" w:rsidR="00000000" w:rsidRPr="00000000">
              <w:rPr>
                <w:sz w:val="18"/>
                <w:szCs w:val="18"/>
                <w:rtl w:val="0"/>
              </w:rPr>
              <w:t xml:space="preserve">Logical order is purposefully selected, but this may not be chronological. It may use in media res or flashbacks in order to build emotional connection and suspense.</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sz w:val="18"/>
                <w:szCs w:val="18"/>
              </w:rPr>
            </w:pPr>
            <w:r w:rsidDel="00000000" w:rsidR="00000000" w:rsidRPr="00000000">
              <w:rPr>
                <w:sz w:val="18"/>
                <w:szCs w:val="18"/>
                <w:rtl w:val="0"/>
              </w:rPr>
              <w:t xml:space="preserve">Employs concise, clear paragraphs addressing one point.</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sz w:val="18"/>
                <w:szCs w:val="18"/>
              </w:rPr>
            </w:pPr>
            <w:r w:rsidDel="00000000" w:rsidR="00000000" w:rsidRPr="00000000">
              <w:rPr>
                <w:sz w:val="18"/>
                <w:szCs w:val="18"/>
                <w:rtl w:val="0"/>
              </w:rPr>
              <w:t xml:space="preserve">Skillfully transitions between ideas, without stating the obvious or repeating information.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sz w:val="18"/>
                <w:szCs w:val="18"/>
              </w:rPr>
            </w:pPr>
            <w:r w:rsidDel="00000000" w:rsidR="00000000" w:rsidRPr="00000000">
              <w:rPr>
                <w:rtl w:val="0"/>
              </w:rPr>
            </w:r>
          </w:p>
        </w:tc>
        <w:tc>
          <w:tcPr>
            <w:vMerge w:val="continue"/>
            <w:tcBorders>
              <w:left w:color="000000" w:space="0" w:sz="4" w:val="single"/>
            </w:tcBorders>
            <w:shd w:fill="ffffff"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gridSpan w:val="2"/>
            <w:tcBorders>
              <w:top w:color="000000" w:space="0" w:sz="0" w:val="nil"/>
              <w:left w:color="000000" w:space="0" w:sz="0" w:val="nil"/>
              <w:bottom w:color="000000" w:space="0" w:sz="0" w:val="nil"/>
              <w:right w:color="000000" w:space="0" w:sz="0" w:val="nil"/>
            </w:tcBorders>
            <w:shd w:fill="d9d9d9"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Word Choice/Voice</w:t>
            </w:r>
          </w:p>
        </w:tc>
        <w:tc>
          <w:tcPr>
            <w:tcBorders>
              <w:top w:color="000000" w:space="0" w:sz="0" w:val="nil"/>
              <w:left w:color="000000" w:space="0" w:sz="0" w:val="nil"/>
              <w:bottom w:color="000000" w:space="0" w:sz="0" w:val="nil"/>
              <w:right w:color="000000" w:space="0" w:sz="4" w:val="single"/>
            </w:tcBorders>
            <w:shd w:fill="d9d9d9"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4       3        2       1       0</w:t>
            </w:r>
          </w:p>
        </w:tc>
        <w:tc>
          <w:tcPr>
            <w:tcBorders>
              <w:left w:color="000000" w:space="0" w:sz="4" w:val="single"/>
            </w:tcBorders>
            <w:shd w:fill="000000"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b w:val="1"/>
                <w:color w:val="f3f3f3"/>
                <w:rtl w:val="0"/>
              </w:rPr>
              <w:t xml:space="preserve">SUGGESTIONS</w:t>
            </w:r>
            <w:r w:rsidDel="00000000" w:rsidR="00000000" w:rsidRPr="00000000">
              <w:rPr>
                <w:rtl w:val="0"/>
              </w:rPr>
            </w:r>
          </w:p>
        </w:tc>
      </w:tr>
      <w:tr>
        <w:tc>
          <w:tcPr>
            <w:gridSpan w:val="3"/>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b w:val="0"/>
                <w:i w:val="0"/>
                <w:smallCaps w:val="0"/>
                <w:strike w:val="0"/>
                <w:color w:val="000000"/>
                <w:sz w:val="18"/>
                <w:szCs w:val="18"/>
                <w:shd w:fill="auto" w:val="clear"/>
                <w:vertAlign w:val="baseline"/>
              </w:rPr>
            </w:pPr>
            <w:r w:rsidDel="00000000" w:rsidR="00000000" w:rsidRPr="00000000">
              <w:rPr>
                <w:sz w:val="18"/>
                <w:szCs w:val="18"/>
                <w:rtl w:val="0"/>
              </w:rPr>
              <w:t xml:space="preserve">Writing evokes an emotional response.</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sz w:val="18"/>
                <w:szCs w:val="18"/>
              </w:rPr>
            </w:pPr>
            <w:r w:rsidDel="00000000" w:rsidR="00000000" w:rsidRPr="00000000">
              <w:rPr>
                <w:sz w:val="18"/>
                <w:szCs w:val="18"/>
                <w:rtl w:val="0"/>
              </w:rPr>
              <w:t xml:space="preserve">Writing appeals to the senses, uses developed anecdotes and/or examples. </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sz w:val="18"/>
                <w:szCs w:val="18"/>
              </w:rPr>
            </w:pPr>
            <w:r w:rsidDel="00000000" w:rsidR="00000000" w:rsidRPr="00000000">
              <w:rPr>
                <w:sz w:val="18"/>
                <w:szCs w:val="18"/>
                <w:rtl w:val="0"/>
              </w:rPr>
              <w:t xml:space="preserve">Tone is objective, fair and free of editorializing. Use of first/second person is rare and an effective stylistic choice.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sz w:val="18"/>
                <w:szCs w:val="18"/>
              </w:rPr>
            </w:pPr>
            <w:r w:rsidDel="00000000" w:rsidR="00000000" w:rsidRPr="00000000">
              <w:rPr>
                <w:rtl w:val="0"/>
              </w:rPr>
            </w:r>
          </w:p>
        </w:tc>
        <w:tc>
          <w:tcPr>
            <w:vMerge w:val="restart"/>
            <w:tcBorders>
              <w:left w:color="000000" w:space="0" w:sz="4" w:val="single"/>
            </w:tcBorders>
            <w:shd w:fill="ffffff"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280" w:hRule="atLeast"/>
        </w:trPr>
        <w:tc>
          <w:tcPr>
            <w:gridSpan w:val="2"/>
            <w:tcBorders>
              <w:top w:color="000000" w:space="0" w:sz="0" w:val="nil"/>
              <w:left w:color="000000" w:space="0" w:sz="0" w:val="nil"/>
              <w:bottom w:color="000000" w:space="0" w:sz="0" w:val="nil"/>
              <w:right w:color="000000" w:space="0" w:sz="0" w:val="nil"/>
            </w:tcBorders>
            <w:shd w:fill="d9d9d9"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Conventions</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d9d9d9"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4       3        2       1       0</w:t>
            </w:r>
          </w:p>
        </w:tc>
        <w:tc>
          <w:tcPr>
            <w:vMerge w:val="continue"/>
            <w:tcBorders>
              <w:left w:color="000000" w:space="0" w:sz="4" w:val="single"/>
            </w:tcBorders>
            <w:shd w:fill="ffffff"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gridSpan w:val="3"/>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b w:val="0"/>
                <w:i w:val="0"/>
                <w:smallCaps w:val="0"/>
                <w:strike w:val="0"/>
                <w:color w:val="000000"/>
                <w:sz w:val="18"/>
                <w:szCs w:val="18"/>
                <w:shd w:fill="auto" w:val="clear"/>
                <w:vertAlign w:val="baseline"/>
              </w:rPr>
            </w:pPr>
            <w:r w:rsidDel="00000000" w:rsidR="00000000" w:rsidRPr="00000000">
              <w:rPr>
                <w:sz w:val="18"/>
                <w:szCs w:val="18"/>
                <w:rtl w:val="0"/>
              </w:rPr>
              <w:t xml:space="preserve">Follows AP style.</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sz w:val="18"/>
                <w:szCs w:val="18"/>
              </w:rPr>
            </w:pPr>
            <w:r w:rsidDel="00000000" w:rsidR="00000000" w:rsidRPr="00000000">
              <w:rPr>
                <w:sz w:val="18"/>
                <w:szCs w:val="18"/>
                <w:rtl w:val="0"/>
              </w:rPr>
              <w:t xml:space="preserve">Follows convention rules, including publication-specific rules.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sz w:val="18"/>
                <w:szCs w:val="18"/>
                <w:u w:val="none"/>
              </w:rPr>
            </w:pPr>
            <w:r w:rsidDel="00000000" w:rsidR="00000000" w:rsidRPr="00000000">
              <w:rPr>
                <w:sz w:val="18"/>
                <w:szCs w:val="18"/>
                <w:rtl w:val="0"/>
              </w:rPr>
              <w:t xml:space="preserve">It uses strong, active verbs and avoids passive voice.</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sz w:val="18"/>
                <w:szCs w:val="18"/>
                <w:u w:val="none"/>
              </w:rPr>
            </w:pPr>
            <w:r w:rsidDel="00000000" w:rsidR="00000000" w:rsidRPr="00000000">
              <w:rPr>
                <w:sz w:val="18"/>
                <w:szCs w:val="18"/>
                <w:rtl w:val="0"/>
              </w:rPr>
              <w:t xml:space="preserve">Quotes are attributed correctly.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sz w:val="18"/>
                <w:szCs w:val="18"/>
              </w:rPr>
            </w:pPr>
            <w:r w:rsidDel="00000000" w:rsidR="00000000" w:rsidRPr="00000000">
              <w:rPr>
                <w:sz w:val="18"/>
                <w:szCs w:val="18"/>
                <w:rtl w:val="0"/>
              </w:rPr>
              <w:t xml:space="preserve">Adheres to accepted legal/ethical journalistic practices.</w:t>
            </w:r>
          </w:p>
        </w:tc>
        <w:tc>
          <w:tcPr>
            <w:vMerge w:val="continue"/>
            <w:tcBorders>
              <w:left w:color="000000" w:space="0" w:sz="4" w:val="single"/>
            </w:tcBorders>
            <w:shd w:fill="ffffff"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2380" w:hRule="atLeast"/>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4 = Excellent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3 = Good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2 = Average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 = Poor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0 = Element is missing or does not meet criteria.</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tcBorders>
            <w:shd w:fill="ffffff"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-2257424</wp:posOffset>
                      </wp:positionH>
                      <wp:positionV relativeFrom="paragraph">
                        <wp:posOffset>228600</wp:posOffset>
                      </wp:positionV>
                      <wp:extent cx="2257425" cy="1479232"/>
                      <wp:effectExtent b="0" l="0" r="0" t="0"/>
                      <wp:wrapNone/>
                      <wp:docPr id="1" name=""/>
                      <a:graphic>
                        <a:graphicData uri="http://schemas.microsoft.com/office/word/2010/wordprocessingShape">
                          <wps:wsp>
                            <wps:cNvSpPr/>
                            <wps:cNvPr id="2" name="Shape 2"/>
                            <wps:spPr>
                              <a:xfrm>
                                <a:off x="4219098" y="3187572"/>
                                <a:ext cx="2253801" cy="1184855"/>
                              </a:xfrm>
                              <a:prstGeom prst="rect">
                                <a:avLst/>
                              </a:prstGeom>
                              <a:noFill/>
                              <a:ln cap="flat" cmpd="sng" w="12700">
                                <a:solidFill>
                                  <a:schemeClr val="dk1"/>
                                </a:solidFill>
                                <a:prstDash val="solid"/>
                                <a:miter lim="8000"/>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0" distT="0" distL="114300" distR="114300" hidden="0" layoutInCell="1" locked="0" relativeHeight="0" simplePos="0">
                      <wp:simplePos x="0" y="0"/>
                      <wp:positionH relativeFrom="margin">
                        <wp:posOffset>-2257424</wp:posOffset>
                      </wp:positionH>
                      <wp:positionV relativeFrom="paragraph">
                        <wp:posOffset>228600</wp:posOffset>
                      </wp:positionV>
                      <wp:extent cx="2257425" cy="1479232"/>
                      <wp:effectExtent b="0" l="0" r="0" t="0"/>
                      <wp:wrapNone/>
                      <wp:docPr id="1" name="image2.png"/>
                      <a:graphic>
                        <a:graphicData uri="http://schemas.openxmlformats.org/drawingml/2006/picture">
                          <pic:pic>
                            <pic:nvPicPr>
                              <pic:cNvPr id="0" name="image2.png"/>
                              <pic:cNvPicPr preferRelativeResize="0"/>
                            </pic:nvPicPr>
                            <pic:blipFill>
                              <a:blip r:embed="rId5"/>
                              <a:srcRect/>
                              <a:stretch>
                                <a:fillRect/>
                              </a:stretch>
                            </pic:blipFill>
                            <pic:spPr>
                              <a:xfrm>
                                <a:off x="0" y="0"/>
                                <a:ext cx="2257425" cy="1479232"/>
                              </a:xfrm>
                              <a:prstGeom prst="rect"/>
                              <a:ln/>
                            </pic:spPr>
                          </pic:pic>
                        </a:graphicData>
                      </a:graphic>
                    </wp:anchor>
                  </w:drawing>
                </mc:Fallback>
              </mc:AlternateConten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pgSz w:h="15840" w:w="12240"/>
      <w:pgMar w:bottom="432" w:top="432"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s>
</file>