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Grid>
        <w:gridCol w:w="8130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tbl>
            <w:tblGrid>
              <w:gridCol w:w="8100"/>
            </w:tblGrid>
            <w:tr>
              <w:tc>
                <w:tcPr>
                  <w:shd w:fill="ffffff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100" w:line="240" w:before="100"/>
                    <w:ind w:left="720" w:firstLine="0"/>
                    <w:contextualSpacing w:val="0"/>
                    <w:jc w:val="center"/>
                  </w:pPr>
                  <w:r w:rsidRPr="00000000" w:rsidR="00000000" w:rsidDel="00000000">
                    <w:rPr>
                      <w:rFonts w:cs="Garamond" w:hAnsi="Garamond" w:eastAsia="Garamond" w:ascii="Garamond"/>
                      <w:b w:val="1"/>
                      <w:color w:val="000000"/>
                      <w:sz w:val="16"/>
                      <w:rtl w:val="0"/>
                    </w:rPr>
                    <w:t xml:space="preserve">Feature Writing: Vignette</w:t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00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</w:tblPr>
      <w:tblGrid>
        <w:gridCol w:w="1914"/>
        <w:gridCol w:w="1753"/>
        <w:gridCol w:w="1804"/>
        <w:gridCol w:w="1745"/>
        <w:gridCol w:w="1784"/>
      </w:tblGrid>
      <w:tr>
        <w:tc>
          <w:tcPr>
            <w:shd w:fill="fffff7"/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CATEGORY </w:t>
            </w:r>
          </w:p>
        </w:tc>
        <w:tc>
          <w:tcPr>
            <w:shd w:fill="fffff7"/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88-100 </w:t>
            </w:r>
          </w:p>
        </w:tc>
        <w:tc>
          <w:tcPr>
            <w:shd w:fill="fffff7"/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78-87 </w:t>
            </w:r>
          </w:p>
        </w:tc>
        <w:tc>
          <w:tcPr>
            <w:shd w:fill="fffff7"/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65-77 </w:t>
            </w:r>
          </w:p>
        </w:tc>
        <w:tc>
          <w:tcPr>
            <w:shd w:fill="fffff7"/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0-64 </w:t>
            </w:r>
          </w:p>
        </w:tc>
      </w:tr>
      <w:tr>
        <w:trPr>
          <w:trHeight w:val="86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Lead graf(s)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Lead catches reader attention, immediately begins to paint a picture with carefully chosen fig. lang.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Lead begins with fig. lang., but is somewhat awkward or stilted.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Lead uses fig. lang. that is incongruous to scene being described or is weakly connected.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Lead fails to catch reader attention or lacks fig. lang. </w:t>
            </w:r>
          </w:p>
        </w:tc>
      </w:tr>
      <w:tr>
        <w:trPr>
          <w:trHeight w:val="104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Sights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Sights are accurately and richly described so reader can feel s/he is there. Imagery is lively and appropriate.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Sights are mostly described, but some are left to imagination. Imagery applies to much of description.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Only some sights are described, leaving much to the imagination. Imagery is limited to adjectives-other fig. lang. is left out.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Sights are "told" not "shown," using only adjectives and adverbs to paint picture. Fig. lang. is not used. </w:t>
            </w:r>
          </w:p>
        </w:tc>
      </w:tr>
      <w:tr>
        <w:trPr>
          <w:trHeight w:val="68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Sounds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Sounds come to life through use of descriptive passages that use clear imagery and fig. lang.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Some sounds are clearly described using fig. lang., but others are ignored.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A few sounds are described, but fig. lang. is weak or inaccurate.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Sounds are not described, or described poorly, so reader cannot imagine them. </w:t>
            </w:r>
          </w:p>
        </w:tc>
      </w:tr>
      <w:tr>
        <w:trPr>
          <w:trHeight w:val="68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Smells/Tastes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Smells/tastes come to life through use of descriptive passages that use clear imagery and fig. lang.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Some smells/tastes are clearly described using fig. lang., but others are ignored.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A few smells/tastes are described, but fig. lang. is weak or inaccurate.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Smells/tastes are not described, or described poorly, so reader cannot imagine them. </w:t>
            </w:r>
          </w:p>
        </w:tc>
      </w:tr>
      <w:tr>
        <w:trPr>
          <w:trHeight w:val="86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Feelings/Tactile sense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Feelings/tactile sensations come to life through use of descriptive passages that use clear imagery and fig. lang.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Some feelings/tactile sensations are clearly described using fig. lang., but others are ignored.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A few feelings/tactile sensations are described, but fig. lang. is weak or inaccurate.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Feelings/tactile sensations are not described, or described poorly, so reader cannot imagine them. </w:t>
            </w:r>
          </w:p>
        </w:tc>
      </w:tr>
      <w:tr>
        <w:trPr>
          <w:trHeight w:val="86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Dialogue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If people are interacting, snatches of dialogue are used, formatted correctly, and provide insight into conversations.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People are interacting, snatches of conversations are used, but formatted incorrectly.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Instead of using dialogue, words are summarized by writer.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Although there were people in the piece, every one of them was silent in a venue that would normally have dialogue. (unrealistic) </w:t>
            </w:r>
          </w:p>
        </w:tc>
      </w:tr>
      <w:tr>
        <w:trPr>
          <w:trHeight w:val="140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Sentence structure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Compound, complex, and compound-complex sentences are cleverly mixed with strong simple sentences to add effect and musicality.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Compound, complex, compound-complex, and simple sentences are used, but the rhythm seems awkward.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Compound, complex, compound-complex, and simple sentences are used, but some sentences seem to run on, or there's a staccato effect to the simple sentences that is off-putting.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Sentence structure seems redundant and ineffective. </w:t>
            </w:r>
          </w:p>
        </w:tc>
      </w:tr>
      <w:tr>
        <w:trPr>
          <w:trHeight w:val="122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Flow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Piece flows smoothly from one aspect to the next with strong transitional sentences to take the reader on a 360-degree trip around the place.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Transitions help move the reader through piece, but a few are awkward.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Transitions are redundant or missing in some places.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Transitions are awkward and either wordy or simplistic, detracting from the writing. </w:t>
            </w:r>
          </w:p>
        </w:tc>
      </w:tr>
      <w:tr>
        <w:trPr>
          <w:trHeight w:val="86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Literary / Rhetorical Devices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Writer has included devices that add to the effectiveness of the writing and create a strong piece.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Writer has included devices, some of which are inappropriately used or awkward.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Writer has attempted to use device, but the effect is somewhat jarring.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Writer has not attempted to use any additional literary/rhetorical devices. </w:t>
            </w:r>
          </w:p>
        </w:tc>
      </w:tr>
      <w:tr>
        <w:trPr>
          <w:trHeight w:val="86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Closing graf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Piece ends effectively, using some kind of structural element or literary device to connect back to lead.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Piece ends well, but lacks clear (rhetorical/literary) connection to lead graf.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Piece ends clearly, but lacks connection to lead and seems to wind down slowly and ineffectively.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Ending is awkward- as if piece should have been longer, but stopped without warning. </w:t>
            </w:r>
          </w:p>
        </w:tc>
      </w:tr>
      <w:tr>
        <w:trPr>
          <w:trHeight w:val="106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Style/Spelling/Grammar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Piece is cleanly edited, written at appropriate grade level, care is evident.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Piece has been edited, perhaps another read-through could have caught minor errors. Grade level is appropriate.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Piece may have been through spell check, but editing for length, word choice, etc. are lacking. Grade level is too high/low.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Piece does not appear to have been edited for quality purposes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4 - vignette rubric.docx</dc:title>
</cp:coreProperties>
</file>