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pPr>
      <w:r w:rsidDel="00000000" w:rsidR="00000000" w:rsidRPr="00000000">
        <w:rPr>
          <w:rtl w:val="0"/>
        </w:rPr>
        <w:t xml:space="preserve">Name 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Finding the Story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Part I: Making sense of the numbers</w:t>
      </w:r>
    </w:p>
    <w:p w:rsidR="00000000" w:rsidDel="00000000" w:rsidP="00000000" w:rsidRDefault="00000000" w:rsidRPr="00000000">
      <w:pPr>
        <w:contextualSpacing w:val="0"/>
        <w:jc w:val="left"/>
      </w:pPr>
      <w:r w:rsidDel="00000000" w:rsidR="00000000" w:rsidRPr="00000000">
        <w:rPr>
          <w:rtl w:val="0"/>
        </w:rPr>
        <w:t xml:space="preserve">For each calculation you completed, summarize what you think that calculation is telling you. For example, if you found the mean, mode and median for different columns, write a statement for each finding that summarizes what that calculation reveals. Do this for each mode, mean, median, range and correlation you calculated. This helps you decipher what the calculations might be showing.</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 Narrowing it down</w:t>
      </w:r>
    </w:p>
    <w:p w:rsidR="00000000" w:rsidDel="00000000" w:rsidP="00000000" w:rsidRDefault="00000000" w:rsidRPr="00000000">
      <w:pPr>
        <w:contextualSpacing w:val="0"/>
      </w:pPr>
      <w:r w:rsidDel="00000000" w:rsidR="00000000" w:rsidRPr="00000000">
        <w:rPr>
          <w:rtl w:val="0"/>
        </w:rPr>
        <w:t xml:space="preserve">Answer the following questions: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Does your data give any insight into a trend? Or does it comment on a more unique, particular circumstance? How do you know?</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is one fact or number from the data that really stands out to you? Why? What do you think it means?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Is there any type of interaction or correlation among that data that seems interesting? Why? What do you think this interaction means?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Which numbers or calculations might be best told through the personal story or experience of one of our students? Why is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III: An outside perspective</w:t>
      </w:r>
    </w:p>
    <w:p w:rsidR="00000000" w:rsidDel="00000000" w:rsidP="00000000" w:rsidRDefault="00000000" w:rsidRPr="00000000">
      <w:pPr>
        <w:contextualSpacing w:val="0"/>
      </w:pPr>
      <w:r w:rsidDel="00000000" w:rsidR="00000000" w:rsidRPr="00000000">
        <w:rPr>
          <w:rtl w:val="0"/>
        </w:rPr>
        <w:t xml:space="preserve">For this part, show your data set to another student. Choose a partner to look over your data for a few minutes. Do not show your partner the rest of this worksheet. Have that student answer the following questions: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After looking over the data, something that seems odd or interesting to me 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After looking over the data, something I’m confused about 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 think the data is telling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IV: My story angle</w:t>
      </w:r>
    </w:p>
    <w:p w:rsidR="00000000" w:rsidDel="00000000" w:rsidP="00000000" w:rsidRDefault="00000000" w:rsidRPr="00000000">
      <w:pPr>
        <w:contextualSpacing w:val="0"/>
      </w:pPr>
      <w:r w:rsidDel="00000000" w:rsidR="00000000" w:rsidRPr="00000000">
        <w:rPr>
          <w:rtl w:val="0"/>
        </w:rPr>
        <w:t xml:space="preserve">List three other sources you could talk to in order to give context or perspective to this story. For each source, write three specific questions that person could answer that would help readers understand the numbers in your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1 Name:</w:t>
      </w:r>
    </w:p>
    <w:p w:rsidR="00000000" w:rsidDel="00000000" w:rsidP="00000000" w:rsidRDefault="00000000" w:rsidRPr="00000000">
      <w:pPr>
        <w:contextualSpacing w:val="0"/>
      </w:pPr>
      <w:r w:rsidDel="00000000" w:rsidR="00000000" w:rsidRPr="00000000">
        <w:rPr>
          <w:rtl w:val="0"/>
        </w:rPr>
        <w:t xml:space="preserve">Why is this person an appropriate source?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Question: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Question: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 Name:</w:t>
      </w:r>
    </w:p>
    <w:p w:rsidR="00000000" w:rsidDel="00000000" w:rsidP="00000000" w:rsidRDefault="00000000" w:rsidRPr="00000000">
      <w:pPr>
        <w:contextualSpacing w:val="0"/>
      </w:pPr>
      <w:r w:rsidDel="00000000" w:rsidR="00000000" w:rsidRPr="00000000">
        <w:rPr>
          <w:rtl w:val="0"/>
        </w:rPr>
        <w:t xml:space="preserve">Why is this person an appropriate source?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Question: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Question: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3 Name:</w:t>
      </w:r>
    </w:p>
    <w:p w:rsidR="00000000" w:rsidDel="00000000" w:rsidP="00000000" w:rsidRDefault="00000000" w:rsidRPr="00000000">
      <w:pPr>
        <w:contextualSpacing w:val="0"/>
      </w:pPr>
      <w:r w:rsidDel="00000000" w:rsidR="00000000" w:rsidRPr="00000000">
        <w:rPr>
          <w:rtl w:val="0"/>
        </w:rPr>
        <w:t xml:space="preserve">Why is this person an appropriate source?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Question: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Question: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Part V: Telling the story</w:t>
      </w:r>
    </w:p>
    <w:p w:rsidR="00000000" w:rsidDel="00000000" w:rsidP="00000000" w:rsidRDefault="00000000" w:rsidRPr="00000000">
      <w:pPr>
        <w:contextualSpacing w:val="0"/>
      </w:pPr>
      <w:r w:rsidDel="00000000" w:rsidR="00000000" w:rsidRPr="00000000">
        <w:rPr>
          <w:rtl w:val="0"/>
        </w:rPr>
        <w:t xml:space="preserve">Brainstorm below the best ways to tell this story from this angle. You should be creative and think about what would go in the story, what photography might be useful and what kinds of infographics, charts or other art and visualizations would benefit your media audience. What tools (text, visual, audio, multimedia) will be best for different parts of the 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