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Opinion Brainstorming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Brainstorm several answers to each question to try to focus your topic more.</w:t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465"/>
        <w:gridCol w:w="949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What is the topic? What smaller topics lead to the larger topic?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Homework. The amount students get. How it varies from class to class, grade to grade. A lot in 5th grade, none in middle school for some reason, a ton here. Reading, homework, projects, worksheets, papers, studying. Lack of sleep due to homework - physical effects include backpack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Who is involved? Who can make a difference?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Teachers - trying to cover material, some avoid, grading, Different teachers give diff amounts for same class.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Students - some overwhelmed, others have none. responsibilities after (and before) school. Some work until 10 pm, then have hour of homework. Keeping track of assignments. Prep for college.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Parents - can’t help with homework because they forgot/didn’t learn. How do they fit in?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Where do you see this topic?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At our school at diff levels. Other schools in district. National concern? Amount in other countries, how do we compare? High school vs college - are our students going to be ready for level of homework there?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When did the topic begin? When has it become more prominent or problematic?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Levels at different grades. Is amount increasing? Pressure due to testing? Ask teachers. Schedule changed to block - does that affect homework?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Why is this topic important?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Life is more than school, students want to be ready for next level and learn skills and work ethic, but feeling overwhelmed.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How do people react to this topic? How do they need to react?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Teachers need to be more thoughtful about homework they give, students need to know amount of homework for diff classes when planning schedule. Teachers work together to eliminate unnecessary homework - so consistent in same classes.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Circle the answers that seem most interesting or relevant to turn into your claim.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Claim (focused topic + focused opinions):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Shadows Into Light" w:hAnsi="Shadows Into Light" w:eastAsia="Shadows Into Light" w:ascii="Shadows Into Light"/>
          <w:rtl w:val="0"/>
        </w:rPr>
        <w:t xml:space="preserve">Students taking the same class can have different amounts of homework, so teachers need to standardize that so students get important learning experiences, but not unnecessary work.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Brainstorm five reasons you think your claim is important. Write your answers in “Reasons for claim”</w:t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320"/>
        <w:gridCol w:w="4320"/>
        <w:gridCol w:w="43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Reasons for claim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Counterarguments (from peers)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Notes (after counterarguments)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Some teachers give more homework than others in same class, but students in both classes seem to do well at next level, on tests, etc.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loria Hallelujah" w:hAnsi="Gloria Hallelujah" w:eastAsia="Gloria Hallelujah" w:ascii="Gloria Hallelujah"/>
                <w:rtl w:val="0"/>
              </w:rPr>
              <w:t xml:space="preserve">Do we know this? Sometimes kids do better with one teacher’s style than others and the harder teachers teach more.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Students get overwhelmed with too much homework.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loria Hallelujah" w:hAnsi="Gloria Hallelujah" w:eastAsia="Gloria Hallelujah" w:ascii="Gloria Hallelujah"/>
                <w:rtl w:val="0"/>
              </w:rPr>
              <w:t xml:space="preserve">Students need to use time better- they have time for Facebook at school.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Students try to take sections of class with easier teachers so those get crowded.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loria Hallelujah" w:hAnsi="Gloria Hallelujah" w:eastAsia="Gloria Hallelujah" w:ascii="Gloria Hallelujah"/>
                <w:rtl w:val="0"/>
              </w:rPr>
              <w:t xml:space="preserve">Not really - counselors cap classes at a certain size. Also different kids like different teaching styles so it evens out.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Some students miss cool projects because they took the wrong section of a class.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Gloria Hallelujah" w:hAnsi="Gloria Hallelujah" w:eastAsia="Gloria Hallelujah" w:ascii="Gloria Hallelujah"/>
                <w:rtl w:val="0"/>
              </w:rPr>
              <w:t xml:space="preserve">Cool project to one person is more work to another. Also some teachers better at some things than others.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hadows Into Light" w:hAnsi="Shadows Into Light" w:eastAsia="Shadows Into Light" w:ascii="Shadows Into Light"/>
                <w:rtl w:val="0"/>
              </w:rPr>
              <w:t xml:space="preserve">Some sections get further than others and that makes it hard if students need to switch teachers.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Shadows Into Light"/>
  <w:font w:name="Gloria Hallelujah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Argument/Counterargument.docx</dc:title>
</cp:coreProperties>
</file>