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18"/>
          <w:rtl w:val="0"/>
        </w:rPr>
        <w:t xml:space="preserve">Photo Essay </w:t>
      </w:r>
      <w:r w:rsidDel="00000000" w:rsidR="00000000" w:rsidRPr="00000000">
        <w:rPr>
          <w:b w:val="1"/>
          <w:sz w:val="18"/>
          <w:rtl w:val="0"/>
        </w:rPr>
        <w:t xml:space="preserve">Rubric</w:t>
        <w:tab/>
        <w:tab/>
        <w:t xml:space="preserve">Group Members’ Names ________________________________________</w:t>
        <w:tab/>
        <w:tab/>
        <w:t xml:space="preserve">Topic 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3525"/>
        <w:gridCol w:w="3000"/>
        <w:gridCol w:w="2655"/>
        <w:gridCol w:w="1410"/>
        <w:tblGridChange w:id="0">
          <w:tblGrid>
            <w:gridCol w:w="2355"/>
            <w:gridCol w:w="3525"/>
            <w:gridCol w:w="3000"/>
            <w:gridCol w:w="2655"/>
            <w:gridCol w:w="14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Proficient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Quality of topic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Topic displays </w:t>
            </w:r>
            <w:r w:rsidDel="00000000" w:rsidR="00000000" w:rsidRPr="00000000">
              <w:rPr>
                <w:sz w:val="18"/>
                <w:rtl w:val="0"/>
              </w:rPr>
              <w:t xml:space="preserve">evidence of thought and originality.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Topic has promise but is cliché or not thoroughly developed.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Topic seems unplanned and haphazard.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18"/>
                <w:rtl w:val="0"/>
              </w:rPr>
              <w:t xml:space="preserve">____ / 5</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 variety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Photos are creative and display a wide variety of subjects, such as an opening and closing shot, an interaction/reaction photo, a close up, an overview and/or a portrait.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Photos include many different subjects but lack variety in composition and storytelling. OR </w:t>
            </w:r>
          </w:p>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Photos include a variety of compositional and storytelling techniques but lack variety in subject matter.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Photos lack variety in subject matter, composition and storytelling.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right"/>
            </w:pPr>
            <w:r w:rsidDel="00000000" w:rsidR="00000000" w:rsidRPr="00000000">
              <w:rPr>
                <w:sz w:val="18"/>
                <w:rtl w:val="0"/>
              </w:rPr>
              <w:t xml:space="preserve">____ / 10</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 quality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Each photo clearly uses a composition rule, and a variety of composition rules are represented overall. Photos are of high quality, not grainy or blurry.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Most photos clearly use  composition rules but lack variety. Photos are mostly of high quality, but may be blurry or unfocused at times (like in action shots).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Photos display little or no evidence of knowledge of composition rules. Photos are sloppy, blurry or grainy.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right"/>
            </w:pPr>
            <w:r w:rsidDel="00000000" w:rsidR="00000000" w:rsidRPr="00000000">
              <w:rPr>
                <w:sz w:val="18"/>
                <w:rtl w:val="0"/>
              </w:rPr>
              <w:t xml:space="preserve">____ / 15</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 content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Each photo clearly tells a story, and together, the photos combine to create a full storytelling experience for the viewer.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Most photos attempt to tell a story, but some may be posed or cheesy rather than candid.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Subject matter of photos does not clearly communicate a story or attempt to tell a story.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right"/>
            </w:pPr>
            <w:r w:rsidDel="00000000" w:rsidR="00000000" w:rsidRPr="00000000">
              <w:rPr>
                <w:sz w:val="18"/>
                <w:rtl w:val="0"/>
              </w:rPr>
              <w:t xml:space="preserve">____ / 15</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Captions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Each photo is accompanied by a caption with a photo credit. Captions are correctly written according to preferred style and follow rules for writing captions.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Photos are accompanied by captions. Captions attempt to follow appropriate guidelines, although some inconsistencies occur.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Captions are missing or do not attempt to follow the appropriate guidelines.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right"/>
            </w:pPr>
            <w:r w:rsidDel="00000000" w:rsidR="00000000" w:rsidRPr="00000000">
              <w:rPr>
                <w:sz w:val="18"/>
                <w:rtl w:val="0"/>
              </w:rPr>
              <w:t xml:space="preserve">____ / 15</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Presentation and design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Design and presentation is professional and creative. Design utilizes all space well. Photos vary in size. Text boxes are consistent with choice of fonts. Similar frames are used for all pictures and/or text boxes.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Design is relatively well done, although not all space is utilized.  Most photos vary in size. Design is mostly consistent in text size/font but includes some inconsistencies.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rtl w:val="0"/>
              </w:rPr>
              <w:t xml:space="preserve">Design includes a significant amount of unplanned space. Photos are almost entirely the same size. Design lacks consistency in text size/font, boxes and frames.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right"/>
            </w:pPr>
            <w:r w:rsidDel="00000000" w:rsidR="00000000" w:rsidRPr="00000000">
              <w:rPr>
                <w:sz w:val="18"/>
                <w:rtl w:val="0"/>
              </w:rPr>
              <w:t xml:space="preserve">____ / 15</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24"/>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right"/>
            </w:pPr>
            <w:r w:rsidDel="00000000" w:rsidR="00000000" w:rsidRPr="00000000">
              <w:rPr>
                <w:b w:val="1"/>
                <w:sz w:val="24"/>
                <w:rtl w:val="0"/>
              </w:rPr>
              <w:t xml:space="preserve">___/ 75</w:t>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