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Peer Editing Rubric for Features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Exceeding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Approaching Standard Met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Approaching Standard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Writing style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Consistently clear and easy to understand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Generally clear, but some sentences need to be read more than once to understand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Needs revision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Verbs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Verbs are active voice and in past tense throughout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Some passive voice in the writing, but all past tense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Anything other than past tense verbs used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People are fully identified on first reference including credentials.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People are identified by name, but there is no identifying factors included.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People are not identified, or it is done poorly.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(e.g. Luke Li, Senior... is he a 12th grader, or does he have a son named Luke?  Why did you capitalize senior?  Isn’t he a senior at Carlmont?)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Quotations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Quotes are well-chosen to complement the story and properly integrated into the story with attribution.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Quotes may not be properly integrated, and may not be the best for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Poorly chosen and badly integrated.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Objectivity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Unless it is an opinion piece, stories are free of bias.  Multiple sources are included, especially ones that are on both sides.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Multiple sources must be included, but they may not be the strongest authorities.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Biased or unsupported.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story emphasizes the present and future instead of focusing on the past.  Questions are anticipated by the writer and addressed in the article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Questions are all addressed, but there is too much focus on past events.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Questions are not anticipated, and the story merely states what happened.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Research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 is obvious through the reading that the author has done research and become an expert.  Sources are properly attributed.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Sources may be attributed, but the writer may have chosen the easiest thing to research without exploring deeply.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evidence of research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Lede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lede introduces the topic and engages the reader.  It is short and makes the reader want to continue to the next paragraph.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lede may be long, or may not be as engaging.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Boring lede; badly constructed.  I wanted to stop reading.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(don’t start your lead with a date or the words “Carlmont” or “Students.”)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Grammar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Perfect use of grammar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Slight mistakes,but do not distract from reading.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Sloppy, unpublishable.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AP Style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 style is used throughout.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 Style used, but some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AP,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unpublishable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