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HOMEWORK: Developing a Locker Story</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i w:val="1"/>
        </w:rPr>
      </w:pPr>
      <w:r w:rsidDel="00000000" w:rsidR="00000000" w:rsidRPr="00000000">
        <w:rPr>
          <w:rFonts w:ascii="Calibri" w:cs="Calibri" w:eastAsia="Calibri" w:hAnsi="Calibri"/>
          <w:b w:val="1"/>
          <w:i w:val="1"/>
          <w:rtl w:val="0"/>
        </w:rPr>
        <w:t xml:space="preserve">Directions:</w:t>
      </w:r>
      <w:r w:rsidDel="00000000" w:rsidR="00000000" w:rsidRPr="00000000">
        <w:rPr>
          <w:rFonts w:ascii="Calibri" w:cs="Calibri" w:eastAsia="Calibri" w:hAnsi="Calibri"/>
          <w:i w:val="1"/>
          <w:rtl w:val="0"/>
        </w:rPr>
        <w:t xml:space="preserve"> Choose one of today’s locker story ideas. (It can be your own or one generated by someone else in the class. After all, ideas can’t be copyrighted; they’re free for the taking.) Answer the following questions to develop this idea into a possible story.</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1. Description of your locker story idea (consider who, what, when, where, how and why):</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2. Applicable news values (check all that apply):</w:t>
      </w:r>
    </w:p>
    <w:tbl>
      <w:tblPr>
        <w:tblStyle w:val="Table1"/>
        <w:tblW w:w="889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985"/>
        <w:gridCol w:w="2970"/>
        <w:gridCol w:w="2940"/>
        <w:tblGridChange w:id="0">
          <w:tblGrid>
            <w:gridCol w:w="2985"/>
            <w:gridCol w:w="2970"/>
            <w:gridCol w:w="2940"/>
          </w:tblGrid>
        </w:tblGridChange>
      </w:tblGrid>
      <w:tr>
        <w:trPr>
          <w:trHeight w:val="102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contextualSpacing w:val="0"/>
              <w:rPr>
                <w:rFonts w:ascii="Calibri" w:cs="Calibri" w:eastAsia="Calibri" w:hAnsi="Calibri"/>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Conflict</w:t>
            </w:r>
          </w:p>
          <w:p w:rsidR="00000000" w:rsidDel="00000000" w:rsidP="00000000" w:rsidRDefault="00000000" w:rsidRPr="00000000">
            <w:pPr>
              <w:contextualSpacing w:val="0"/>
              <w:rPr>
                <w:rFonts w:ascii="Calibri" w:cs="Calibri" w:eastAsia="Calibri" w:hAnsi="Calibri"/>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Consequence</w:t>
            </w:r>
          </w:p>
          <w:p w:rsidR="00000000" w:rsidDel="00000000" w:rsidP="00000000" w:rsidRDefault="00000000" w:rsidRPr="00000000">
            <w:pPr>
              <w:contextualSpacing w:val="0"/>
              <w:rPr>
                <w:rFonts w:ascii="Calibri" w:cs="Calibri" w:eastAsia="Calibri" w:hAnsi="Calibri"/>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Human Interest</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contextualSpacing w:val="0"/>
              <w:rPr>
                <w:rFonts w:ascii="Calibri" w:cs="Calibri" w:eastAsia="Calibri" w:hAnsi="Calibri"/>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Novelty</w:t>
            </w:r>
          </w:p>
          <w:p w:rsidR="00000000" w:rsidDel="00000000" w:rsidP="00000000" w:rsidRDefault="00000000" w:rsidRPr="00000000">
            <w:pPr>
              <w:contextualSpacing w:val="0"/>
              <w:rPr>
                <w:rFonts w:ascii="Calibri" w:cs="Calibri" w:eastAsia="Calibri" w:hAnsi="Calibri"/>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Prominence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contextualSpacing w:val="0"/>
              <w:rPr>
                <w:rFonts w:ascii="Calibri" w:cs="Calibri" w:eastAsia="Calibri" w:hAnsi="Calibri"/>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Proximity</w:t>
            </w:r>
          </w:p>
          <w:p w:rsidR="00000000" w:rsidDel="00000000" w:rsidP="00000000" w:rsidRDefault="00000000" w:rsidRPr="00000000">
            <w:pPr>
              <w:contextualSpacing w:val="0"/>
              <w:rPr>
                <w:rFonts w:ascii="Calibri" w:cs="Calibri" w:eastAsia="Calibri" w:hAnsi="Calibri"/>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Timeliness</w:t>
            </w:r>
          </w:p>
        </w:tc>
      </w:tr>
    </w:tbl>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3. Which news value is most central to the story? Explain.</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4. SOURCES</w:t>
      </w:r>
    </w:p>
    <w:tbl>
      <w:tblPr>
        <w:tblStyle w:val="Table2"/>
        <w:tblW w:w="8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40"/>
        <w:gridCol w:w="4440"/>
        <w:tblGridChange w:id="0">
          <w:tblGrid>
            <w:gridCol w:w="4440"/>
            <w:gridCol w:w="4440"/>
          </w:tblGrid>
        </w:tblGridChange>
      </w:tblGrid>
      <w:tr>
        <w:trPr>
          <w:trHeight w:val="2320" w:hRule="atLeast"/>
        </w:trPr>
        <w:tc>
          <w:tcPr>
            <w:tcBorders>
              <w:top w:color="000000" w:space="0" w:sz="7" w:val="single"/>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Name/Role:</w:t>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Why this source?</w:t>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 few questions you’d ask:</w:t>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w:t>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w:t>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3.</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7" w:val="single"/>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Name/Role:</w:t>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Why this source?</w:t>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 few questions you’d ask:</w:t>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w:t>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w:t>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3.</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tc>
      </w:tr>
      <w:tr>
        <w:trPr>
          <w:trHeight w:val="232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Name/Role:</w:t>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Why this source?</w:t>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 few questions you’d ask:</w:t>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w:t>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w:t>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3.</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Name/Role:</w:t>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Why this source?</w:t>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 few questions you’d ask:</w:t>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w:t>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w:t>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3.</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tc>
      </w:tr>
    </w:tbl>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5. DATA: What data would be useful for this story? Is this something that already exists or would you need to conduct research? If it exists, who has it and how might you get it?</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6. How could you tell this story VISUALLY?</w:t>
      </w:r>
    </w:p>
    <w:p w:rsidR="00000000" w:rsidDel="00000000" w:rsidP="00000000" w:rsidRDefault="00000000" w:rsidRPr="00000000">
      <w:pPr>
        <w:numPr>
          <w:ilvl w:val="0"/>
          <w:numId w:val="1"/>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Describe an idea for a photo:</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numPr>
          <w:ilvl w:val="0"/>
          <w:numId w:val="2"/>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Describe an idea for an infographic or sidebar:</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 w:name="Courier New"/>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